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5F84A" w14:textId="5E5FEE9A" w:rsidR="00BD0E3E" w:rsidRDefault="00BD0E3E" w:rsidP="00933E0B">
      <w:bookmarkStart w:id="0" w:name="_Toc410303435"/>
    </w:p>
    <w:p w14:paraId="5F31589F" w14:textId="3C6354F7" w:rsidR="00470C3F" w:rsidRDefault="00470C3F" w:rsidP="00470C3F">
      <w:pPr>
        <w:rPr>
          <w:lang w:val="x-none"/>
        </w:rPr>
      </w:pPr>
    </w:p>
    <w:p w14:paraId="49BF5EDF" w14:textId="4DA7745E" w:rsidR="008E2E23" w:rsidRDefault="008E2E23" w:rsidP="00470C3F">
      <w:pPr>
        <w:rPr>
          <w:lang w:val="x-none"/>
        </w:rPr>
      </w:pPr>
    </w:p>
    <w:p w14:paraId="2C280E72" w14:textId="17BEEC28" w:rsidR="008E2E23" w:rsidRDefault="008E2E23" w:rsidP="00470C3F">
      <w:pPr>
        <w:rPr>
          <w:lang w:val="x-none"/>
        </w:rPr>
      </w:pPr>
    </w:p>
    <w:p w14:paraId="12766B9D" w14:textId="77777777" w:rsidR="008E2E23" w:rsidRPr="00470C3F" w:rsidRDefault="008E2E23" w:rsidP="00470C3F">
      <w:pPr>
        <w:rPr>
          <w:lang w:val="x-none"/>
        </w:rPr>
      </w:pPr>
    </w:p>
    <w:p w14:paraId="30277A2E" w14:textId="5C5A08DD" w:rsidR="00BD0E3E" w:rsidRDefault="00BD0E3E" w:rsidP="00BD0E3E">
      <w:pPr>
        <w:rPr>
          <w:lang w:val="x-none"/>
        </w:rPr>
      </w:pPr>
    </w:p>
    <w:p w14:paraId="5687C5F1" w14:textId="45358FF7" w:rsidR="00BD0E3E" w:rsidRDefault="00BD0E3E" w:rsidP="00BD0E3E">
      <w:pPr>
        <w:rPr>
          <w:lang w:val="x-none"/>
        </w:rPr>
      </w:pPr>
    </w:p>
    <w:p w14:paraId="692FAF46" w14:textId="523CA110" w:rsidR="00BD0E3E" w:rsidRDefault="00C72AFF" w:rsidP="00C72AFF">
      <w:pPr>
        <w:jc w:val="center"/>
        <w:rPr>
          <w:lang w:val="x-none"/>
        </w:rPr>
      </w:pPr>
      <w:r>
        <w:rPr>
          <w:noProof/>
        </w:rPr>
        <w:drawing>
          <wp:inline distT="0" distB="0" distL="0" distR="0" wp14:anchorId="5EE8453A" wp14:editId="1DD6BDD0">
            <wp:extent cx="4605543" cy="1200131"/>
            <wp:effectExtent l="0" t="0" r="5080" b="635"/>
            <wp:docPr id="2" name="Afbeelding 2" descr="Vlag van Beuningen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lag van Beuningen - Wikipedia"/>
                    <pic:cNvPicPr>
                      <a:picLocks noChangeAspect="1" noChangeArrowheads="1"/>
                    </pic:cNvPicPr>
                  </pic:nvPicPr>
                  <pic:blipFill rotWithShape="1">
                    <a:blip r:embed="rId7">
                      <a:extLst>
                        <a:ext uri="{28A0092B-C50C-407E-A947-70E740481C1C}">
                          <a14:useLocalDpi xmlns:a14="http://schemas.microsoft.com/office/drawing/2010/main" val="0"/>
                        </a:ext>
                      </a:extLst>
                    </a:blip>
                    <a:srcRect t="27437" b="29384"/>
                    <a:stretch/>
                  </pic:blipFill>
                  <pic:spPr bwMode="auto">
                    <a:xfrm>
                      <a:off x="0" y="0"/>
                      <a:ext cx="4752834" cy="1238513"/>
                    </a:xfrm>
                    <a:prstGeom prst="rect">
                      <a:avLst/>
                    </a:prstGeom>
                    <a:noFill/>
                    <a:ln>
                      <a:noFill/>
                    </a:ln>
                    <a:extLst>
                      <a:ext uri="{53640926-AAD7-44D8-BBD7-CCE9431645EC}">
                        <a14:shadowObscured xmlns:a14="http://schemas.microsoft.com/office/drawing/2010/main"/>
                      </a:ext>
                    </a:extLst>
                  </pic:spPr>
                </pic:pic>
              </a:graphicData>
            </a:graphic>
          </wp:inline>
        </w:drawing>
      </w:r>
    </w:p>
    <w:p w14:paraId="476F5019" w14:textId="0B2E04DA" w:rsidR="00BD0E3E" w:rsidRDefault="00BD0E3E" w:rsidP="00BD0E3E">
      <w:pPr>
        <w:rPr>
          <w:lang w:val="x-none"/>
        </w:rPr>
      </w:pPr>
    </w:p>
    <w:p w14:paraId="5A6E40B7" w14:textId="52B5A20B" w:rsidR="00BD0E3E" w:rsidRDefault="00BD0E3E" w:rsidP="00BD0E3E">
      <w:pPr>
        <w:rPr>
          <w:lang w:val="x-none"/>
        </w:rPr>
      </w:pPr>
    </w:p>
    <w:p w14:paraId="3FCF31E3" w14:textId="0AB9AE3B" w:rsidR="00933E0B" w:rsidRDefault="00933E0B" w:rsidP="00BD0E3E">
      <w:pPr>
        <w:rPr>
          <w:lang w:val="x-none"/>
        </w:rPr>
      </w:pPr>
    </w:p>
    <w:p w14:paraId="105DBBF8" w14:textId="7700C4D9" w:rsidR="00933E0B" w:rsidRDefault="00933E0B" w:rsidP="00BD0E3E">
      <w:pPr>
        <w:rPr>
          <w:lang w:val="x-none"/>
        </w:rPr>
      </w:pPr>
    </w:p>
    <w:p w14:paraId="738CBC07" w14:textId="77777777" w:rsidR="00933E0B" w:rsidRDefault="00933E0B" w:rsidP="00BD0E3E">
      <w:pPr>
        <w:rPr>
          <w:lang w:val="x-none"/>
        </w:rPr>
      </w:pPr>
    </w:p>
    <w:p w14:paraId="168AD63A" w14:textId="77777777" w:rsidR="00BD0E3E" w:rsidRPr="00BD0E3E" w:rsidRDefault="00BD0E3E" w:rsidP="00BD0E3E">
      <w:pPr>
        <w:rPr>
          <w:lang w:val="x-none"/>
        </w:rPr>
      </w:pPr>
    </w:p>
    <w:p w14:paraId="4EE880A3" w14:textId="77777777" w:rsidR="00FE6D1A" w:rsidRPr="00FE6D1A" w:rsidRDefault="00FE6D1A" w:rsidP="00FE6D1A">
      <w:pPr>
        <w:autoSpaceDE w:val="0"/>
        <w:autoSpaceDN w:val="0"/>
        <w:adjustRightInd w:val="0"/>
        <w:spacing w:line="240" w:lineRule="auto"/>
        <w:jc w:val="center"/>
        <w:rPr>
          <w:b/>
          <w:bCs/>
          <w:sz w:val="50"/>
          <w:szCs w:val="50"/>
        </w:rPr>
      </w:pPr>
      <w:r w:rsidRPr="00FE6D1A">
        <w:rPr>
          <w:b/>
          <w:bCs/>
          <w:sz w:val="50"/>
          <w:szCs w:val="50"/>
        </w:rPr>
        <w:t xml:space="preserve">Verklaring </w:t>
      </w:r>
      <w:proofErr w:type="spellStart"/>
      <w:r w:rsidRPr="00FE6D1A">
        <w:rPr>
          <w:b/>
          <w:bCs/>
          <w:sz w:val="50"/>
          <w:szCs w:val="50"/>
        </w:rPr>
        <w:t>Social</w:t>
      </w:r>
      <w:proofErr w:type="spellEnd"/>
      <w:r w:rsidRPr="00FE6D1A">
        <w:rPr>
          <w:b/>
          <w:bCs/>
          <w:sz w:val="50"/>
          <w:szCs w:val="50"/>
        </w:rPr>
        <w:t xml:space="preserve"> Return</w:t>
      </w:r>
    </w:p>
    <w:p w14:paraId="489BDEE2" w14:textId="6E1EC824" w:rsidR="00FE6D1A" w:rsidRPr="00FE6D1A" w:rsidRDefault="00FE6D1A" w:rsidP="00FE6D1A">
      <w:pPr>
        <w:autoSpaceDE w:val="0"/>
        <w:autoSpaceDN w:val="0"/>
        <w:adjustRightInd w:val="0"/>
        <w:spacing w:line="240" w:lineRule="auto"/>
        <w:jc w:val="center"/>
        <w:rPr>
          <w:b/>
          <w:bCs/>
          <w:sz w:val="50"/>
          <w:szCs w:val="50"/>
        </w:rPr>
      </w:pPr>
      <w:r w:rsidRPr="00FE6D1A">
        <w:rPr>
          <w:b/>
          <w:bCs/>
          <w:sz w:val="50"/>
          <w:szCs w:val="50"/>
        </w:rPr>
        <w:t xml:space="preserve">Gemeente </w:t>
      </w:r>
      <w:r>
        <w:rPr>
          <w:b/>
          <w:bCs/>
          <w:sz w:val="50"/>
          <w:szCs w:val="50"/>
        </w:rPr>
        <w:t>Beuningen</w:t>
      </w:r>
    </w:p>
    <w:p w14:paraId="1EC24CA2" w14:textId="77777777" w:rsidR="00FE6D1A" w:rsidRPr="00FE6D1A" w:rsidRDefault="00FE6D1A" w:rsidP="00FE6D1A">
      <w:pPr>
        <w:autoSpaceDE w:val="0"/>
        <w:autoSpaceDN w:val="0"/>
        <w:adjustRightInd w:val="0"/>
        <w:spacing w:line="240" w:lineRule="auto"/>
        <w:jc w:val="center"/>
        <w:rPr>
          <w:b/>
          <w:bCs/>
          <w:sz w:val="50"/>
          <w:szCs w:val="50"/>
        </w:rPr>
      </w:pPr>
    </w:p>
    <w:p w14:paraId="1F02B619" w14:textId="77777777" w:rsidR="00FE6D1A" w:rsidRPr="00FE6D1A" w:rsidRDefault="00FE6D1A" w:rsidP="00FE6D1A">
      <w:pPr>
        <w:autoSpaceDE w:val="0"/>
        <w:autoSpaceDN w:val="0"/>
        <w:adjustRightInd w:val="0"/>
        <w:spacing w:line="240" w:lineRule="auto"/>
        <w:jc w:val="center"/>
        <w:rPr>
          <w:b/>
          <w:bCs/>
          <w:sz w:val="30"/>
          <w:szCs w:val="30"/>
        </w:rPr>
      </w:pPr>
      <w:r w:rsidRPr="00FE6D1A">
        <w:rPr>
          <w:b/>
          <w:bCs/>
          <w:sz w:val="30"/>
          <w:szCs w:val="30"/>
        </w:rPr>
        <w:t>Europese openbare aanbesteding</w:t>
      </w:r>
    </w:p>
    <w:p w14:paraId="4610AF5A" w14:textId="77777777" w:rsidR="00FE6D1A" w:rsidRPr="00FE6D1A" w:rsidRDefault="00FE6D1A" w:rsidP="00FE6D1A">
      <w:pPr>
        <w:autoSpaceDE w:val="0"/>
        <w:autoSpaceDN w:val="0"/>
        <w:adjustRightInd w:val="0"/>
        <w:spacing w:line="240" w:lineRule="auto"/>
        <w:jc w:val="center"/>
        <w:rPr>
          <w:b/>
          <w:bCs/>
          <w:sz w:val="30"/>
          <w:szCs w:val="30"/>
        </w:rPr>
      </w:pPr>
    </w:p>
    <w:p w14:paraId="0923FA79" w14:textId="77777777" w:rsidR="00FE6D1A" w:rsidRPr="00FE6D1A" w:rsidRDefault="00FE6D1A" w:rsidP="00FE6D1A">
      <w:pPr>
        <w:autoSpaceDE w:val="0"/>
        <w:autoSpaceDN w:val="0"/>
        <w:adjustRightInd w:val="0"/>
        <w:spacing w:line="240" w:lineRule="auto"/>
        <w:jc w:val="center"/>
        <w:rPr>
          <w:b/>
          <w:bCs/>
          <w:sz w:val="30"/>
          <w:szCs w:val="30"/>
        </w:rPr>
      </w:pPr>
      <w:r w:rsidRPr="00FE6D1A">
        <w:rPr>
          <w:b/>
          <w:bCs/>
          <w:sz w:val="30"/>
          <w:szCs w:val="30"/>
        </w:rPr>
        <w:t>Samenwerking gemeenten Beuningen,</w:t>
      </w:r>
    </w:p>
    <w:p w14:paraId="444CA137" w14:textId="77777777" w:rsidR="00FE6D1A" w:rsidRPr="00FE6D1A" w:rsidRDefault="00FE6D1A" w:rsidP="00FE6D1A">
      <w:pPr>
        <w:autoSpaceDE w:val="0"/>
        <w:autoSpaceDN w:val="0"/>
        <w:adjustRightInd w:val="0"/>
        <w:spacing w:line="240" w:lineRule="auto"/>
        <w:jc w:val="center"/>
        <w:rPr>
          <w:b/>
          <w:bCs/>
          <w:sz w:val="30"/>
          <w:szCs w:val="30"/>
        </w:rPr>
      </w:pPr>
      <w:r w:rsidRPr="00FE6D1A">
        <w:rPr>
          <w:b/>
          <w:bCs/>
          <w:sz w:val="30"/>
          <w:szCs w:val="30"/>
        </w:rPr>
        <w:t>Heumen en West Maas en Waal</w:t>
      </w:r>
    </w:p>
    <w:p w14:paraId="4AD189BB" w14:textId="77777777" w:rsidR="00FE6D1A" w:rsidRPr="00FE6D1A" w:rsidRDefault="00FE6D1A" w:rsidP="00FE6D1A">
      <w:pPr>
        <w:autoSpaceDE w:val="0"/>
        <w:autoSpaceDN w:val="0"/>
        <w:adjustRightInd w:val="0"/>
        <w:spacing w:line="240" w:lineRule="auto"/>
        <w:jc w:val="center"/>
        <w:rPr>
          <w:b/>
          <w:bCs/>
          <w:sz w:val="30"/>
          <w:szCs w:val="30"/>
        </w:rPr>
      </w:pPr>
    </w:p>
    <w:p w14:paraId="639DA119" w14:textId="77777777" w:rsidR="00FE6D1A" w:rsidRPr="00FE6D1A" w:rsidRDefault="00FE6D1A" w:rsidP="00FE6D1A">
      <w:pPr>
        <w:autoSpaceDE w:val="0"/>
        <w:autoSpaceDN w:val="0"/>
        <w:adjustRightInd w:val="0"/>
        <w:spacing w:line="240" w:lineRule="auto"/>
        <w:jc w:val="center"/>
        <w:rPr>
          <w:b/>
          <w:bCs/>
          <w:sz w:val="30"/>
          <w:szCs w:val="30"/>
        </w:rPr>
      </w:pPr>
      <w:r w:rsidRPr="00FE6D1A">
        <w:rPr>
          <w:b/>
          <w:bCs/>
          <w:sz w:val="30"/>
          <w:szCs w:val="30"/>
        </w:rPr>
        <w:t>Bestek BS2101</w:t>
      </w:r>
    </w:p>
    <w:p w14:paraId="313A37F1" w14:textId="77777777" w:rsidR="00FE6D1A" w:rsidRPr="00FE6D1A" w:rsidRDefault="00FE6D1A" w:rsidP="00FE6D1A">
      <w:pPr>
        <w:autoSpaceDE w:val="0"/>
        <w:autoSpaceDN w:val="0"/>
        <w:adjustRightInd w:val="0"/>
        <w:spacing w:line="240" w:lineRule="auto"/>
        <w:jc w:val="center"/>
        <w:rPr>
          <w:b/>
          <w:bCs/>
          <w:sz w:val="30"/>
          <w:szCs w:val="30"/>
        </w:rPr>
      </w:pPr>
      <w:r w:rsidRPr="00FE6D1A">
        <w:rPr>
          <w:b/>
          <w:bCs/>
          <w:sz w:val="30"/>
          <w:szCs w:val="30"/>
        </w:rPr>
        <w:t xml:space="preserve">Reiniging en inspectie </w:t>
      </w:r>
      <w:proofErr w:type="spellStart"/>
      <w:r w:rsidRPr="00FE6D1A">
        <w:rPr>
          <w:b/>
          <w:bCs/>
          <w:sz w:val="30"/>
          <w:szCs w:val="30"/>
        </w:rPr>
        <w:t>vrijverval</w:t>
      </w:r>
      <w:proofErr w:type="spellEnd"/>
      <w:r w:rsidRPr="00FE6D1A">
        <w:rPr>
          <w:b/>
          <w:bCs/>
          <w:sz w:val="30"/>
          <w:szCs w:val="30"/>
        </w:rPr>
        <w:t xml:space="preserve"> riolering 2021-2024</w:t>
      </w:r>
    </w:p>
    <w:p w14:paraId="2180D5B2" w14:textId="77777777" w:rsidR="00FE6D1A" w:rsidRPr="00FE6D1A" w:rsidRDefault="00FE6D1A" w:rsidP="00FE6D1A">
      <w:pPr>
        <w:autoSpaceDE w:val="0"/>
        <w:autoSpaceDN w:val="0"/>
        <w:adjustRightInd w:val="0"/>
        <w:spacing w:line="240" w:lineRule="auto"/>
        <w:jc w:val="center"/>
        <w:rPr>
          <w:b/>
          <w:bCs/>
          <w:sz w:val="30"/>
          <w:szCs w:val="30"/>
        </w:rPr>
      </w:pPr>
    </w:p>
    <w:p w14:paraId="6692C988" w14:textId="48C50A0C" w:rsidR="00FE6D1A" w:rsidRPr="00FE6D1A" w:rsidRDefault="00FE6D1A" w:rsidP="00FE6D1A">
      <w:pPr>
        <w:autoSpaceDE w:val="0"/>
        <w:autoSpaceDN w:val="0"/>
        <w:adjustRightInd w:val="0"/>
        <w:spacing w:line="240" w:lineRule="auto"/>
        <w:jc w:val="center"/>
        <w:rPr>
          <w:b/>
          <w:bCs/>
          <w:sz w:val="30"/>
          <w:szCs w:val="30"/>
        </w:rPr>
      </w:pPr>
      <w:r w:rsidRPr="00FE6D1A">
        <w:rPr>
          <w:b/>
          <w:bCs/>
          <w:sz w:val="30"/>
          <w:szCs w:val="30"/>
        </w:rPr>
        <w:t xml:space="preserve">Perceel gemeente </w:t>
      </w:r>
      <w:r>
        <w:rPr>
          <w:b/>
          <w:bCs/>
          <w:sz w:val="30"/>
          <w:szCs w:val="30"/>
        </w:rPr>
        <w:t>Beuningen</w:t>
      </w:r>
    </w:p>
    <w:p w14:paraId="6BC3BB97" w14:textId="24759BD8" w:rsidR="00BD0E3E" w:rsidRDefault="00BD0E3E" w:rsidP="00BD0E3E">
      <w:pPr>
        <w:autoSpaceDE w:val="0"/>
        <w:autoSpaceDN w:val="0"/>
        <w:adjustRightInd w:val="0"/>
        <w:jc w:val="center"/>
        <w:rPr>
          <w:b/>
          <w:bCs/>
          <w:sz w:val="30"/>
          <w:szCs w:val="30"/>
        </w:rPr>
      </w:pPr>
    </w:p>
    <w:p w14:paraId="3D49CFAD" w14:textId="77777777" w:rsidR="00933E0B" w:rsidRDefault="00933E0B">
      <w:pPr>
        <w:spacing w:after="160" w:line="259" w:lineRule="auto"/>
        <w:rPr>
          <w:b/>
          <w:bCs/>
          <w:sz w:val="30"/>
          <w:szCs w:val="30"/>
        </w:rPr>
      </w:pPr>
    </w:p>
    <w:p w14:paraId="75880E28" w14:textId="64201170" w:rsidR="00BD0E3E" w:rsidRDefault="00BD0E3E">
      <w:pPr>
        <w:spacing w:after="160" w:line="259" w:lineRule="auto"/>
        <w:rPr>
          <w:b/>
          <w:bCs/>
          <w:sz w:val="30"/>
          <w:szCs w:val="30"/>
        </w:rPr>
      </w:pPr>
      <w:r>
        <w:rPr>
          <w:b/>
          <w:bCs/>
          <w:sz w:val="30"/>
          <w:szCs w:val="30"/>
        </w:rPr>
        <w:br w:type="page"/>
      </w:r>
    </w:p>
    <w:p w14:paraId="282B42F7" w14:textId="566E5139" w:rsidR="00B2379F" w:rsidRPr="0070375F" w:rsidRDefault="00B2379F" w:rsidP="00B2379F">
      <w:pPr>
        <w:pStyle w:val="Paragraaftitel1"/>
        <w:numPr>
          <w:ilvl w:val="0"/>
          <w:numId w:val="0"/>
        </w:numPr>
        <w:rPr>
          <w:b w:val="0"/>
          <w:sz w:val="40"/>
          <w:szCs w:val="40"/>
          <w:lang w:val="nl-NL"/>
        </w:rPr>
      </w:pPr>
      <w:proofErr w:type="spellStart"/>
      <w:r w:rsidRPr="00790851">
        <w:rPr>
          <w:b w:val="0"/>
          <w:sz w:val="40"/>
          <w:szCs w:val="40"/>
        </w:rPr>
        <w:lastRenderedPageBreak/>
        <w:t>social</w:t>
      </w:r>
      <w:proofErr w:type="spellEnd"/>
      <w:r w:rsidRPr="00790851">
        <w:rPr>
          <w:b w:val="0"/>
          <w:sz w:val="40"/>
          <w:szCs w:val="40"/>
        </w:rPr>
        <w:t xml:space="preserve"> return </w:t>
      </w:r>
      <w:r w:rsidRPr="0070375F">
        <w:rPr>
          <w:b w:val="0"/>
          <w:sz w:val="40"/>
          <w:szCs w:val="40"/>
          <w:lang w:val="nl-NL"/>
        </w:rPr>
        <w:t xml:space="preserve">on investment (SROI) </w:t>
      </w:r>
      <w:r w:rsidRPr="00790851">
        <w:rPr>
          <w:b w:val="0"/>
          <w:sz w:val="40"/>
          <w:szCs w:val="40"/>
        </w:rPr>
        <w:t>verplichting</w:t>
      </w:r>
      <w:bookmarkEnd w:id="0"/>
      <w:r w:rsidRPr="0070375F">
        <w:rPr>
          <w:b w:val="0"/>
          <w:sz w:val="40"/>
          <w:szCs w:val="40"/>
          <w:lang w:val="nl-NL"/>
        </w:rPr>
        <w:t xml:space="preserve"> </w:t>
      </w:r>
    </w:p>
    <w:p w14:paraId="1EB4D2ED" w14:textId="77777777" w:rsidR="00B2379F" w:rsidRPr="0070375F" w:rsidRDefault="00B2379F" w:rsidP="00B2379F">
      <w:pPr>
        <w:spacing w:line="240" w:lineRule="auto"/>
      </w:pPr>
    </w:p>
    <w:p w14:paraId="1A0C95BB" w14:textId="77777777" w:rsidR="00B2379F" w:rsidRDefault="00B2379F" w:rsidP="00B2379F">
      <w:pPr>
        <w:spacing w:line="240" w:lineRule="auto"/>
      </w:pPr>
      <w:r>
        <w:t xml:space="preserve">De </w:t>
      </w:r>
      <w:proofErr w:type="spellStart"/>
      <w:r>
        <w:t>Social</w:t>
      </w:r>
      <w:proofErr w:type="spellEnd"/>
      <w:r>
        <w:t xml:space="preserve"> Return verplichting kan uitsluitend worden ingevuld door middel van de onderstaande drie mogelijkheden en dient binnen de vastgelegde contractperiode te worden uitgevoerd conform de overeenkomst. </w:t>
      </w:r>
    </w:p>
    <w:p w14:paraId="6FD8F348" w14:textId="77777777" w:rsidR="00B2379F" w:rsidRDefault="00B2379F" w:rsidP="00B2379F">
      <w:pPr>
        <w:spacing w:line="240" w:lineRule="auto"/>
      </w:pPr>
    </w:p>
    <w:p w14:paraId="70FA14E1" w14:textId="77777777" w:rsidR="00B2379F" w:rsidRDefault="00B2379F" w:rsidP="00B2379F">
      <w:pPr>
        <w:spacing w:line="240" w:lineRule="auto"/>
      </w:pPr>
      <w:r>
        <w:t>1.  Arbeidsparticipatie.</w:t>
      </w:r>
      <w:r>
        <w:br/>
        <w:t>2.  Sociale inkoop.</w:t>
      </w:r>
      <w:r w:rsidRPr="00913EBD">
        <w:t xml:space="preserve"> </w:t>
      </w:r>
      <w:r>
        <w:br/>
        <w:t>3.  Maatschappelijke activiteiten.</w:t>
      </w:r>
    </w:p>
    <w:p w14:paraId="44FFE22A" w14:textId="77777777" w:rsidR="00B2379F" w:rsidRDefault="00B2379F" w:rsidP="00B2379F">
      <w:pPr>
        <w:spacing w:line="240" w:lineRule="auto"/>
        <w:rPr>
          <w:b/>
        </w:rPr>
      </w:pPr>
    </w:p>
    <w:p w14:paraId="27944ACA" w14:textId="77777777" w:rsidR="00B2379F" w:rsidRDefault="00B2379F" w:rsidP="00B2379F">
      <w:pPr>
        <w:spacing w:line="240" w:lineRule="auto"/>
        <w:rPr>
          <w:szCs w:val="20"/>
        </w:rPr>
      </w:pPr>
      <w:r w:rsidRPr="005422AD">
        <w:rPr>
          <w:b/>
          <w:szCs w:val="20"/>
        </w:rPr>
        <w:t xml:space="preserve">Het proces </w:t>
      </w:r>
      <w:r w:rsidRPr="005422AD">
        <w:rPr>
          <w:b/>
          <w:szCs w:val="20"/>
          <w:u w:val="single"/>
        </w:rPr>
        <w:t>n</w:t>
      </w:r>
      <w:r>
        <w:rPr>
          <w:b/>
          <w:szCs w:val="20"/>
          <w:u w:val="single"/>
        </w:rPr>
        <w:t>á</w:t>
      </w:r>
      <w:r w:rsidRPr="005422AD">
        <w:rPr>
          <w:b/>
          <w:szCs w:val="20"/>
        </w:rPr>
        <w:t xml:space="preserve"> gunning</w:t>
      </w:r>
      <w:r w:rsidRPr="005422AD">
        <w:rPr>
          <w:b/>
          <w:szCs w:val="20"/>
        </w:rPr>
        <w:br/>
      </w:r>
      <w:r w:rsidRPr="005422AD">
        <w:rPr>
          <w:szCs w:val="20"/>
        </w:rPr>
        <w:t xml:space="preserve">Binnen zeven kalenderdagen na </w:t>
      </w:r>
      <w:r>
        <w:rPr>
          <w:szCs w:val="20"/>
        </w:rPr>
        <w:t xml:space="preserve">opdrachtverstrekking </w:t>
      </w:r>
      <w:r w:rsidRPr="005422AD">
        <w:rPr>
          <w:szCs w:val="20"/>
        </w:rPr>
        <w:t>dient opdra</w:t>
      </w:r>
      <w:r>
        <w:rPr>
          <w:szCs w:val="20"/>
        </w:rPr>
        <w:t>chtnemer contact op te nemen</w:t>
      </w:r>
      <w:r w:rsidRPr="005422AD">
        <w:rPr>
          <w:szCs w:val="20"/>
        </w:rPr>
        <w:t xml:space="preserve"> </w:t>
      </w:r>
      <w:r>
        <w:rPr>
          <w:szCs w:val="20"/>
        </w:rPr>
        <w:t>met de adviseur Social Return van WerkBedrijf Rijk van Nijmegen</w:t>
      </w:r>
      <w:r w:rsidRPr="005422AD">
        <w:rPr>
          <w:szCs w:val="20"/>
        </w:rPr>
        <w:t xml:space="preserve"> </w:t>
      </w:r>
      <w:r>
        <w:rPr>
          <w:szCs w:val="20"/>
        </w:rPr>
        <w:t xml:space="preserve">Hiervoor dient een mail gestuurd te worden naar: </w:t>
      </w:r>
      <w:hyperlink r:id="rId8" w:history="1">
        <w:r w:rsidRPr="00D47E41">
          <w:rPr>
            <w:rStyle w:val="Hyperlink"/>
            <w:szCs w:val="20"/>
          </w:rPr>
          <w:t>socialreturn@wbrn.nl</w:t>
        </w:r>
      </w:hyperlink>
      <w:r>
        <w:rPr>
          <w:szCs w:val="20"/>
        </w:rPr>
        <w:t xml:space="preserve"> </w:t>
      </w:r>
    </w:p>
    <w:p w14:paraId="7F05DF93" w14:textId="77777777" w:rsidR="00B2379F" w:rsidRDefault="00B2379F" w:rsidP="00B2379F">
      <w:pPr>
        <w:spacing w:line="240" w:lineRule="auto"/>
      </w:pPr>
      <w:r>
        <w:rPr>
          <w:szCs w:val="20"/>
        </w:rPr>
        <w:t>In overleg met de adviseur Social Return worden vervolgens de detailafspraken gemaakt over de invulling van de verplichting.</w:t>
      </w:r>
      <w:hyperlink r:id="rId9" w:history="1"/>
    </w:p>
    <w:p w14:paraId="1F5F1373" w14:textId="77777777" w:rsidR="00B2379F" w:rsidRDefault="00B2379F" w:rsidP="00B2379F">
      <w:pPr>
        <w:pStyle w:val="Lijstalinea"/>
        <w:ind w:left="0" w:hanging="360"/>
      </w:pPr>
    </w:p>
    <w:p w14:paraId="1D79DECC" w14:textId="77777777" w:rsidR="00B2379F" w:rsidRDefault="00B2379F" w:rsidP="00B2379F">
      <w:pPr>
        <w:pStyle w:val="Lijstalinea"/>
        <w:ind w:left="0"/>
      </w:pPr>
      <w:r>
        <w:t>De voorkeur ligt achtereenvolgens bij 1, dan een combinatie van 1 en 2 en vervolgens 1+2+3. Andere combinaties zijn alleen na overleg met de adviseur Social Return mogelijk.</w:t>
      </w:r>
    </w:p>
    <w:p w14:paraId="6764FE8A" w14:textId="77777777" w:rsidR="00B2379F" w:rsidRDefault="00B2379F" w:rsidP="00B2379F">
      <w:pPr>
        <w:spacing w:line="240" w:lineRule="auto"/>
      </w:pPr>
      <w:r>
        <w:t>Indien opdrachtnemer de opdracht samen met partner(-s) en/of onderaannemer(-s) uitvoert, kan in overleg met de adviseur Social Return feitelijke uitvoering van de Social Return verplichting (deels) uitgevoerd worden door deze partner(-s) en/of onderaannemer(-s). Opdrachtnemer blijft verantwoordelijk en aanspreekbaar voor de invulling van de Social Return verplichting, ook als die door partner(-s) en/of onderaannemer(-s) ingevuld wordt.</w:t>
      </w:r>
    </w:p>
    <w:p w14:paraId="2885EA72" w14:textId="77777777" w:rsidR="00B2379F" w:rsidRDefault="00B2379F" w:rsidP="00B2379F">
      <w:pPr>
        <w:spacing w:line="240" w:lineRule="auto"/>
      </w:pPr>
    </w:p>
    <w:p w14:paraId="347FE9FC" w14:textId="77777777" w:rsidR="00B2379F" w:rsidRPr="008F7C0D" w:rsidRDefault="00B2379F" w:rsidP="00B2379F">
      <w:pPr>
        <w:tabs>
          <w:tab w:val="left" w:pos="0"/>
          <w:tab w:val="left" w:pos="480"/>
          <w:tab w:val="left" w:pos="720"/>
          <w:tab w:val="left" w:pos="1080"/>
          <w:tab w:val="left" w:pos="1440"/>
        </w:tabs>
        <w:suppressAutoHyphens/>
        <w:spacing w:line="240" w:lineRule="auto"/>
        <w:rPr>
          <w:rFonts w:ascii="Gill Sans MT" w:hAnsi="Gill Sans MT" w:cs="Calibri"/>
          <w:b/>
          <w:spacing w:val="-2"/>
          <w:szCs w:val="20"/>
        </w:rPr>
      </w:pPr>
    </w:p>
    <w:p w14:paraId="2A4048D5" w14:textId="77777777" w:rsidR="00B2379F" w:rsidRDefault="00B2379F" w:rsidP="00B2379F">
      <w:pPr>
        <w:spacing w:line="240" w:lineRule="auto"/>
      </w:pPr>
      <w:r w:rsidRPr="0074046F">
        <w:t xml:space="preserve">Een kandidaat kan ter vervulling van de </w:t>
      </w:r>
      <w:r>
        <w:t>S</w:t>
      </w:r>
      <w:r w:rsidRPr="0074046F">
        <w:t xml:space="preserve">ocial </w:t>
      </w:r>
      <w:r>
        <w:t>R</w:t>
      </w:r>
      <w:r w:rsidRPr="0074046F">
        <w:t>eturn verplichting uitsluitend worden voorgedragen door opdrachtnemer onder de volgende voorwaarden:</w:t>
      </w:r>
    </w:p>
    <w:p w14:paraId="7F36D683" w14:textId="77777777" w:rsidR="00B2379F" w:rsidRPr="0074046F" w:rsidRDefault="00B2379F" w:rsidP="00B2379F">
      <w:pPr>
        <w:spacing w:line="240" w:lineRule="auto"/>
      </w:pPr>
    </w:p>
    <w:p w14:paraId="75D05633" w14:textId="77777777" w:rsidR="00B2379F" w:rsidRPr="0074046F" w:rsidRDefault="00B2379F" w:rsidP="00B2379F">
      <w:pPr>
        <w:numPr>
          <w:ilvl w:val="0"/>
          <w:numId w:val="2"/>
        </w:numPr>
        <w:spacing w:line="240" w:lineRule="auto"/>
        <w:ind w:left="567" w:hanging="283"/>
      </w:pPr>
      <w:r w:rsidRPr="0074046F">
        <w:t>Kandidaten mogen geheel of gedeeltelijk opgevoerd worden gedurende de looptijd van de overeenkomst en moeten er gedurende de contractperiode ook werkzaam zijn. Indien een raamovereenkomst afgesloten wordt, kan in</w:t>
      </w:r>
      <w:r>
        <w:t xml:space="preserve"> overleg bepaald worden dat de S</w:t>
      </w:r>
      <w:r w:rsidRPr="0074046F">
        <w:t xml:space="preserve">ocial </w:t>
      </w:r>
      <w:r>
        <w:t>R</w:t>
      </w:r>
      <w:r w:rsidRPr="0074046F">
        <w:t>eturn verplichting een beperkte periode na afloop van het contract kan doorlopen.</w:t>
      </w:r>
    </w:p>
    <w:p w14:paraId="5487D10C" w14:textId="77777777" w:rsidR="00B2379F" w:rsidRPr="0074046F" w:rsidRDefault="00B2379F" w:rsidP="00B2379F">
      <w:pPr>
        <w:numPr>
          <w:ilvl w:val="0"/>
          <w:numId w:val="2"/>
        </w:numPr>
        <w:spacing w:line="240" w:lineRule="auto"/>
        <w:ind w:left="567" w:hanging="283"/>
      </w:pPr>
      <w:r w:rsidRPr="0074046F">
        <w:t xml:space="preserve">Bij stages, BBL-  en BOL-leerlingen gaat het om leerlingen / scholieren vanuit VMBO, VSO, praktijkscholen, MBO niveau 1, 2, 3 of 4. </w:t>
      </w:r>
    </w:p>
    <w:p w14:paraId="796B9033" w14:textId="77777777" w:rsidR="00B2379F" w:rsidRDefault="00B2379F" w:rsidP="00B2379F">
      <w:pPr>
        <w:numPr>
          <w:ilvl w:val="0"/>
          <w:numId w:val="2"/>
        </w:numPr>
        <w:spacing w:line="240" w:lineRule="auto"/>
        <w:ind w:left="567" w:hanging="283"/>
      </w:pPr>
      <w:r w:rsidRPr="0074046F">
        <w:t xml:space="preserve">Ter controle van de inzet van stagiaires dient opdrachtnemer een door de school erkende en ondertekende stage-overeenkomst te overleggen. </w:t>
      </w:r>
    </w:p>
    <w:p w14:paraId="2E87E260" w14:textId="77777777" w:rsidR="00B2379F" w:rsidRDefault="00B2379F" w:rsidP="00B2379F">
      <w:pPr>
        <w:spacing w:line="240" w:lineRule="auto"/>
      </w:pPr>
    </w:p>
    <w:p w14:paraId="2E043B71" w14:textId="77777777" w:rsidR="00B2379F" w:rsidRDefault="00B2379F" w:rsidP="00B2379F">
      <w:pPr>
        <w:spacing w:line="240" w:lineRule="auto"/>
      </w:pPr>
    </w:p>
    <w:p w14:paraId="73692B39" w14:textId="77777777" w:rsidR="00B2379F" w:rsidRDefault="00B2379F" w:rsidP="00B2379F">
      <w:pPr>
        <w:numPr>
          <w:ilvl w:val="0"/>
          <w:numId w:val="2"/>
        </w:numPr>
        <w:spacing w:line="240" w:lineRule="auto"/>
      </w:pPr>
      <w:r w:rsidRPr="00A520A6">
        <w:rPr>
          <w:b/>
          <w:i/>
        </w:rPr>
        <w:t>Bouwblokkenmethode</w:t>
      </w:r>
      <w:r w:rsidRPr="00A520A6">
        <w:rPr>
          <w:b/>
        </w:rPr>
        <w:br/>
      </w:r>
      <w:r>
        <w:t xml:space="preserve">Aanbestedende dienst hanteert voor de monitoring van de invulling van de verplichting de Bouwblokkenmethode. Deze blokken, met een transparante waardebepaling, kunnen op maat </w:t>
      </w:r>
      <w:r w:rsidRPr="002A0D8F">
        <w:t>gestapeld</w:t>
      </w:r>
      <w:r>
        <w:t xml:space="preserve"> worden tot de gewenste Social Return verplichting. De insteek van de bouwblokken-aanpak is niet alleen gericht op het uitplaatsen van bijstandsgerechtigden, maar is ook bedoeld om creatief te kijken hoe S</w:t>
      </w:r>
      <w:r w:rsidRPr="00DF78B1">
        <w:t xml:space="preserve">ocial </w:t>
      </w:r>
      <w:r>
        <w:t>R</w:t>
      </w:r>
      <w:r w:rsidRPr="00DF78B1">
        <w:t>eturn het beste kan worden ingevuld in de organisatie van opdrachtnemer. De Bouwblokken treft u onderstaand aan.</w:t>
      </w:r>
    </w:p>
    <w:p w14:paraId="24AC2D5C" w14:textId="77777777" w:rsidR="00B2379F" w:rsidRDefault="00B2379F" w:rsidP="00B2379F">
      <w:pPr>
        <w:spacing w:line="240" w:lineRule="auto"/>
      </w:pPr>
    </w:p>
    <w:p w14:paraId="7C54DB70" w14:textId="77777777" w:rsidR="00B2379F" w:rsidRDefault="00B2379F" w:rsidP="00B2379F">
      <w:pPr>
        <w:spacing w:line="240" w:lineRule="auto"/>
      </w:pPr>
      <w:r>
        <w:t>Opdrachtnemer zal na de gunning periodiek rapporteren over de invulling van de verplichting. Over de frequentie hiervan worden na de gunning nadere afspraken gemaakt met de adviseur Social return van WerkBedrijf Rijk van Nijmegen</w:t>
      </w:r>
    </w:p>
    <w:p w14:paraId="3B283FE4" w14:textId="34922487" w:rsidR="008F4C4A" w:rsidRDefault="008F4C4A"/>
    <w:p w14:paraId="65901E9D" w14:textId="64F3697D" w:rsidR="00B2379F" w:rsidRDefault="00B2379F"/>
    <w:p w14:paraId="6922D54C" w14:textId="785DAC3B" w:rsidR="00B2379F" w:rsidRDefault="00B2379F"/>
    <w:p w14:paraId="3CA55BA7" w14:textId="2EB9F833" w:rsidR="00B2379F" w:rsidRDefault="00B2379F"/>
    <w:p w14:paraId="70481251" w14:textId="77777777" w:rsidR="00BD0E3E" w:rsidRDefault="00BD0E3E">
      <w:pPr>
        <w:spacing w:after="160" w:line="259" w:lineRule="auto"/>
        <w:rPr>
          <w:b/>
          <w:sz w:val="24"/>
        </w:rPr>
      </w:pPr>
      <w:r>
        <w:rPr>
          <w:b/>
          <w:sz w:val="24"/>
        </w:rPr>
        <w:br w:type="page"/>
      </w:r>
    </w:p>
    <w:p w14:paraId="53865604" w14:textId="7F941DCC" w:rsidR="00B2379F" w:rsidRDefault="00B2379F" w:rsidP="00B2379F">
      <w:pPr>
        <w:spacing w:after="160" w:line="259" w:lineRule="auto"/>
        <w:rPr>
          <w:b/>
          <w:sz w:val="24"/>
        </w:rPr>
      </w:pPr>
      <w:r>
        <w:rPr>
          <w:b/>
          <w:sz w:val="24"/>
        </w:rPr>
        <w:lastRenderedPageBreak/>
        <w:t>Bijlage 1: Bouwblokken SROI Oost-Nederland</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4452"/>
        <w:gridCol w:w="850"/>
        <w:gridCol w:w="2410"/>
        <w:gridCol w:w="1984"/>
      </w:tblGrid>
      <w:tr w:rsidR="00B2379F" w:rsidRPr="00456A0F" w14:paraId="40A6BF8A" w14:textId="77777777" w:rsidTr="00E117FB">
        <w:tc>
          <w:tcPr>
            <w:tcW w:w="4452" w:type="dxa"/>
            <w:shd w:val="clear" w:color="auto" w:fill="323E4F" w:themeFill="text2" w:themeFillShade="BF"/>
            <w:noWrap/>
            <w:tcMar>
              <w:top w:w="57" w:type="dxa"/>
              <w:left w:w="57" w:type="dxa"/>
              <w:bottom w:w="57" w:type="dxa"/>
              <w:right w:w="57" w:type="dxa"/>
            </w:tcMar>
            <w:hideMark/>
          </w:tcPr>
          <w:p w14:paraId="639EB350" w14:textId="77777777" w:rsidR="00B2379F" w:rsidRPr="00456A0F" w:rsidRDefault="00B2379F" w:rsidP="00E117FB">
            <w:pPr>
              <w:keepNext/>
              <w:spacing w:after="20"/>
              <w:jc w:val="center"/>
              <w:rPr>
                <w:rFonts w:ascii="Calibri" w:hAnsi="Calibri"/>
                <w:b/>
                <w:bCs/>
              </w:rPr>
            </w:pPr>
            <w:r w:rsidRPr="00456A0F">
              <w:rPr>
                <w:rFonts w:ascii="Calibri" w:hAnsi="Calibri"/>
                <w:b/>
              </w:rPr>
              <w:t>Bouwblok</w:t>
            </w:r>
          </w:p>
        </w:tc>
        <w:tc>
          <w:tcPr>
            <w:tcW w:w="3260" w:type="dxa"/>
            <w:gridSpan w:val="2"/>
            <w:shd w:val="clear" w:color="auto" w:fill="323E4F" w:themeFill="text2" w:themeFillShade="BF"/>
            <w:noWrap/>
            <w:tcMar>
              <w:top w:w="57" w:type="dxa"/>
              <w:left w:w="57" w:type="dxa"/>
              <w:bottom w:w="57" w:type="dxa"/>
              <w:right w:w="57" w:type="dxa"/>
            </w:tcMar>
            <w:hideMark/>
          </w:tcPr>
          <w:p w14:paraId="5A51F86D" w14:textId="77777777" w:rsidR="00B2379F" w:rsidRPr="00456A0F" w:rsidRDefault="00B2379F" w:rsidP="00E117FB">
            <w:pPr>
              <w:keepNext/>
              <w:tabs>
                <w:tab w:val="right" w:pos="2018"/>
              </w:tabs>
              <w:spacing w:after="20"/>
              <w:jc w:val="center"/>
              <w:rPr>
                <w:rFonts w:ascii="Calibri" w:hAnsi="Calibri"/>
                <w:b/>
                <w:bCs/>
              </w:rPr>
            </w:pPr>
            <w:r w:rsidRPr="00456A0F">
              <w:rPr>
                <w:rFonts w:ascii="Calibri" w:hAnsi="Calibri"/>
                <w:b/>
              </w:rPr>
              <w:t>SROI-waarde per jaar/1 fte</w:t>
            </w:r>
          </w:p>
        </w:tc>
        <w:tc>
          <w:tcPr>
            <w:tcW w:w="1984" w:type="dxa"/>
            <w:shd w:val="clear" w:color="auto" w:fill="323E4F" w:themeFill="text2" w:themeFillShade="BF"/>
          </w:tcPr>
          <w:p w14:paraId="15B44AD0" w14:textId="77777777" w:rsidR="00B2379F" w:rsidRPr="00456A0F" w:rsidRDefault="00B2379F" w:rsidP="00E117FB">
            <w:pPr>
              <w:jc w:val="center"/>
              <w:rPr>
                <w:rFonts w:ascii="Calibri" w:hAnsi="Calibri"/>
                <w:b/>
                <w:bCs/>
              </w:rPr>
            </w:pPr>
            <w:r w:rsidRPr="00456A0F">
              <w:rPr>
                <w:rFonts w:ascii="Calibri" w:hAnsi="Calibri"/>
                <w:b/>
              </w:rPr>
              <w:t>Duur van meetellen</w:t>
            </w:r>
          </w:p>
        </w:tc>
      </w:tr>
      <w:tr w:rsidR="00B2379F" w:rsidRPr="00B2379F" w14:paraId="444EC922" w14:textId="77777777" w:rsidTr="00E117FB">
        <w:tc>
          <w:tcPr>
            <w:tcW w:w="4452" w:type="dxa"/>
            <w:shd w:val="clear" w:color="auto" w:fill="FFFFFF" w:themeFill="background1"/>
            <w:noWrap/>
            <w:tcMar>
              <w:top w:w="57" w:type="dxa"/>
              <w:left w:w="57" w:type="dxa"/>
              <w:bottom w:w="57" w:type="dxa"/>
              <w:right w:w="57" w:type="dxa"/>
            </w:tcMar>
            <w:hideMark/>
          </w:tcPr>
          <w:p w14:paraId="580EF0E4" w14:textId="77777777" w:rsidR="00B2379F" w:rsidRPr="00B2379F" w:rsidRDefault="00B2379F" w:rsidP="00E117FB">
            <w:pPr>
              <w:rPr>
                <w:rFonts w:ascii="Calibri" w:hAnsi="Calibri"/>
                <w:szCs w:val="20"/>
              </w:rPr>
            </w:pPr>
            <w:r w:rsidRPr="00B2379F">
              <w:rPr>
                <w:rFonts w:ascii="Calibri" w:hAnsi="Calibri"/>
                <w:bCs/>
                <w:szCs w:val="20"/>
              </w:rPr>
              <w:t xml:space="preserve">Participatiewet &lt; 2 jaar  </w:t>
            </w:r>
          </w:p>
        </w:tc>
        <w:tc>
          <w:tcPr>
            <w:tcW w:w="850" w:type="dxa"/>
            <w:tcBorders>
              <w:right w:val="nil"/>
            </w:tcBorders>
            <w:shd w:val="clear" w:color="auto" w:fill="FFFFFF" w:themeFill="background1"/>
            <w:noWrap/>
            <w:tcMar>
              <w:top w:w="57" w:type="dxa"/>
              <w:left w:w="57" w:type="dxa"/>
              <w:bottom w:w="57" w:type="dxa"/>
              <w:right w:w="57" w:type="dxa"/>
            </w:tcMar>
            <w:hideMark/>
          </w:tcPr>
          <w:p w14:paraId="503C39E9"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31868CBE" w14:textId="77777777" w:rsidR="00B2379F" w:rsidRPr="00B2379F" w:rsidRDefault="00B2379F" w:rsidP="00E117FB">
            <w:pPr>
              <w:jc w:val="right"/>
              <w:rPr>
                <w:rFonts w:ascii="Calibri" w:hAnsi="Calibri"/>
                <w:szCs w:val="20"/>
              </w:rPr>
            </w:pPr>
            <w:r w:rsidRPr="00B2379F">
              <w:rPr>
                <w:rFonts w:ascii="Calibri" w:hAnsi="Calibri"/>
                <w:bCs/>
                <w:szCs w:val="20"/>
              </w:rPr>
              <w:t>30.000</w:t>
            </w:r>
          </w:p>
        </w:tc>
        <w:tc>
          <w:tcPr>
            <w:tcW w:w="1984" w:type="dxa"/>
            <w:shd w:val="clear" w:color="auto" w:fill="FFFFFF" w:themeFill="background1"/>
          </w:tcPr>
          <w:p w14:paraId="11D21A7C" w14:textId="77777777" w:rsidR="00B2379F" w:rsidRPr="00B2379F" w:rsidRDefault="00B2379F" w:rsidP="00E117FB">
            <w:pPr>
              <w:jc w:val="right"/>
              <w:rPr>
                <w:rFonts w:ascii="Calibri" w:hAnsi="Calibri"/>
                <w:bCs/>
                <w:szCs w:val="20"/>
              </w:rPr>
            </w:pPr>
            <w:r w:rsidRPr="00B2379F">
              <w:rPr>
                <w:rFonts w:ascii="Calibri" w:hAnsi="Calibri"/>
                <w:bCs/>
                <w:szCs w:val="20"/>
              </w:rPr>
              <w:t>2 jaar</w:t>
            </w:r>
          </w:p>
        </w:tc>
      </w:tr>
      <w:tr w:rsidR="00B2379F" w:rsidRPr="00B2379F" w14:paraId="5E3201D0" w14:textId="77777777" w:rsidTr="00E117FB">
        <w:tc>
          <w:tcPr>
            <w:tcW w:w="4452" w:type="dxa"/>
            <w:shd w:val="clear" w:color="auto" w:fill="FFFFFF" w:themeFill="background1"/>
            <w:noWrap/>
            <w:tcMar>
              <w:top w:w="57" w:type="dxa"/>
              <w:left w:w="57" w:type="dxa"/>
              <w:bottom w:w="57" w:type="dxa"/>
              <w:right w:w="57" w:type="dxa"/>
            </w:tcMar>
            <w:hideMark/>
          </w:tcPr>
          <w:p w14:paraId="1D86FF23" w14:textId="77777777" w:rsidR="00B2379F" w:rsidRPr="00B2379F" w:rsidRDefault="00B2379F" w:rsidP="00E117FB">
            <w:pPr>
              <w:rPr>
                <w:rFonts w:ascii="Calibri" w:hAnsi="Calibri"/>
                <w:szCs w:val="20"/>
              </w:rPr>
            </w:pPr>
            <w:r w:rsidRPr="00B2379F">
              <w:rPr>
                <w:rFonts w:ascii="Calibri" w:hAnsi="Calibri"/>
                <w:bCs/>
                <w:szCs w:val="20"/>
              </w:rPr>
              <w:t>Participatiewet  &gt; 2 jaar</w:t>
            </w:r>
          </w:p>
        </w:tc>
        <w:tc>
          <w:tcPr>
            <w:tcW w:w="850" w:type="dxa"/>
            <w:tcBorders>
              <w:right w:val="nil"/>
            </w:tcBorders>
            <w:shd w:val="clear" w:color="auto" w:fill="FFFFFF" w:themeFill="background1"/>
            <w:noWrap/>
            <w:tcMar>
              <w:top w:w="57" w:type="dxa"/>
              <w:left w:w="57" w:type="dxa"/>
              <w:bottom w:w="57" w:type="dxa"/>
              <w:right w:w="57" w:type="dxa"/>
            </w:tcMar>
            <w:hideMark/>
          </w:tcPr>
          <w:p w14:paraId="5EF696C3"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3502A7C2" w14:textId="77777777" w:rsidR="00B2379F" w:rsidRPr="00B2379F" w:rsidRDefault="00B2379F" w:rsidP="00E117FB">
            <w:pPr>
              <w:jc w:val="right"/>
              <w:rPr>
                <w:rFonts w:ascii="Calibri" w:hAnsi="Calibri"/>
                <w:szCs w:val="20"/>
              </w:rPr>
            </w:pPr>
            <w:r w:rsidRPr="00B2379F">
              <w:rPr>
                <w:rFonts w:ascii="Calibri" w:hAnsi="Calibri"/>
                <w:bCs/>
                <w:szCs w:val="20"/>
              </w:rPr>
              <w:t>40.000</w:t>
            </w:r>
          </w:p>
        </w:tc>
        <w:tc>
          <w:tcPr>
            <w:tcW w:w="1984" w:type="dxa"/>
            <w:shd w:val="clear" w:color="auto" w:fill="FFFFFF" w:themeFill="background1"/>
          </w:tcPr>
          <w:p w14:paraId="41EA8D0D" w14:textId="77777777" w:rsidR="00B2379F" w:rsidRPr="00B2379F" w:rsidRDefault="00B2379F" w:rsidP="00E117FB">
            <w:pPr>
              <w:jc w:val="right"/>
              <w:rPr>
                <w:rFonts w:ascii="Calibri" w:hAnsi="Calibri"/>
                <w:bCs/>
                <w:szCs w:val="20"/>
              </w:rPr>
            </w:pPr>
            <w:r w:rsidRPr="00B2379F">
              <w:rPr>
                <w:rFonts w:ascii="Calibri" w:hAnsi="Calibri"/>
                <w:bCs/>
                <w:szCs w:val="20"/>
              </w:rPr>
              <w:t>2 jaar</w:t>
            </w:r>
          </w:p>
        </w:tc>
      </w:tr>
      <w:tr w:rsidR="00B2379F" w:rsidRPr="00B2379F" w14:paraId="20F8B5F5" w14:textId="77777777" w:rsidTr="00E117FB">
        <w:tc>
          <w:tcPr>
            <w:tcW w:w="4452" w:type="dxa"/>
            <w:shd w:val="clear" w:color="auto" w:fill="FFFFFF" w:themeFill="background1"/>
            <w:noWrap/>
            <w:tcMar>
              <w:top w:w="57" w:type="dxa"/>
              <w:left w:w="57" w:type="dxa"/>
              <w:bottom w:w="57" w:type="dxa"/>
              <w:right w:w="57" w:type="dxa"/>
            </w:tcMar>
            <w:hideMark/>
          </w:tcPr>
          <w:p w14:paraId="3F7C7D73" w14:textId="77777777" w:rsidR="00B2379F" w:rsidRPr="00B2379F" w:rsidRDefault="00B2379F" w:rsidP="00E117FB">
            <w:pPr>
              <w:rPr>
                <w:rFonts w:ascii="Calibri" w:hAnsi="Calibri"/>
                <w:bCs/>
                <w:szCs w:val="20"/>
              </w:rPr>
            </w:pPr>
            <w:r w:rsidRPr="00B2379F">
              <w:rPr>
                <w:rFonts w:ascii="Calibri" w:hAnsi="Calibri"/>
                <w:bCs/>
                <w:szCs w:val="20"/>
              </w:rPr>
              <w:t>Participatiewet  (</w:t>
            </w:r>
            <w:proofErr w:type="spellStart"/>
            <w:r w:rsidRPr="00B2379F">
              <w:rPr>
                <w:rFonts w:ascii="Calibri" w:hAnsi="Calibri"/>
                <w:bCs/>
                <w:szCs w:val="20"/>
              </w:rPr>
              <w:t>doelgroepregister</w:t>
            </w:r>
            <w:proofErr w:type="spellEnd"/>
            <w:r w:rsidRPr="00B2379F">
              <w:rPr>
                <w:rFonts w:ascii="Calibri" w:hAnsi="Calibri"/>
                <w:bCs/>
                <w:szCs w:val="20"/>
              </w:rPr>
              <w:t>)</w:t>
            </w:r>
          </w:p>
          <w:p w14:paraId="25E58C68" w14:textId="77777777" w:rsidR="00B2379F" w:rsidRPr="00B2379F" w:rsidRDefault="00B2379F" w:rsidP="00E117FB">
            <w:pPr>
              <w:rPr>
                <w:rFonts w:ascii="Calibri" w:hAnsi="Calibri"/>
                <w:bCs/>
                <w:szCs w:val="20"/>
              </w:rPr>
            </w:pPr>
            <w:r w:rsidRPr="00B2379F">
              <w:rPr>
                <w:rFonts w:ascii="Calibri" w:hAnsi="Calibri"/>
                <w:bCs/>
                <w:szCs w:val="20"/>
              </w:rPr>
              <w:t>Wajong (</w:t>
            </w:r>
            <w:proofErr w:type="spellStart"/>
            <w:r w:rsidRPr="00B2379F">
              <w:rPr>
                <w:rFonts w:ascii="Calibri" w:hAnsi="Calibri"/>
                <w:bCs/>
                <w:szCs w:val="20"/>
              </w:rPr>
              <w:t>doelgroepregister</w:t>
            </w:r>
            <w:proofErr w:type="spellEnd"/>
            <w:r w:rsidRPr="00B2379F">
              <w:rPr>
                <w:rFonts w:ascii="Calibri" w:hAnsi="Calibri"/>
                <w:bCs/>
                <w:szCs w:val="20"/>
              </w:rPr>
              <w:t xml:space="preserve">) en WIA/WAO </w:t>
            </w:r>
          </w:p>
          <w:p w14:paraId="72482D46" w14:textId="77777777" w:rsidR="00B2379F" w:rsidRPr="00B2379F" w:rsidRDefault="00B2379F" w:rsidP="00E117FB">
            <w:pPr>
              <w:rPr>
                <w:rFonts w:ascii="Calibri" w:hAnsi="Calibri"/>
                <w:szCs w:val="20"/>
              </w:rPr>
            </w:pPr>
            <w:r w:rsidRPr="00B2379F">
              <w:rPr>
                <w:rFonts w:ascii="Calibri" w:hAnsi="Calibri"/>
                <w:bCs/>
                <w:szCs w:val="20"/>
              </w:rPr>
              <w:t xml:space="preserve">WSW (in dienst nemen: </w:t>
            </w:r>
            <w:proofErr w:type="spellStart"/>
            <w:r w:rsidRPr="00B2379F">
              <w:rPr>
                <w:rFonts w:ascii="Calibri" w:hAnsi="Calibri"/>
                <w:bCs/>
                <w:szCs w:val="20"/>
              </w:rPr>
              <w:t>doelgroepregister</w:t>
            </w:r>
            <w:proofErr w:type="spellEnd"/>
            <w:r w:rsidRPr="00B2379F">
              <w:rPr>
                <w:rFonts w:ascii="Calibri" w:hAnsi="Calibri"/>
                <w:bCs/>
                <w:szCs w:val="20"/>
              </w:rPr>
              <w:t>)</w:t>
            </w:r>
          </w:p>
        </w:tc>
        <w:tc>
          <w:tcPr>
            <w:tcW w:w="850" w:type="dxa"/>
            <w:tcBorders>
              <w:right w:val="nil"/>
            </w:tcBorders>
            <w:shd w:val="clear" w:color="auto" w:fill="FFFFFF" w:themeFill="background1"/>
            <w:noWrap/>
            <w:tcMar>
              <w:top w:w="57" w:type="dxa"/>
              <w:left w:w="57" w:type="dxa"/>
              <w:bottom w:w="57" w:type="dxa"/>
              <w:right w:w="57" w:type="dxa"/>
            </w:tcMar>
            <w:hideMark/>
          </w:tcPr>
          <w:p w14:paraId="55FDB8CF"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01A7CA13" w14:textId="77777777" w:rsidR="00B2379F" w:rsidRPr="00B2379F" w:rsidRDefault="00B2379F" w:rsidP="00E117FB">
            <w:pPr>
              <w:jc w:val="right"/>
              <w:rPr>
                <w:rFonts w:ascii="Calibri" w:hAnsi="Calibri"/>
                <w:szCs w:val="20"/>
              </w:rPr>
            </w:pPr>
            <w:r w:rsidRPr="00B2379F">
              <w:rPr>
                <w:rFonts w:ascii="Calibri" w:hAnsi="Calibri"/>
                <w:bCs/>
                <w:szCs w:val="20"/>
              </w:rPr>
              <w:t>40.000</w:t>
            </w:r>
          </w:p>
        </w:tc>
        <w:tc>
          <w:tcPr>
            <w:tcW w:w="1984" w:type="dxa"/>
            <w:shd w:val="clear" w:color="auto" w:fill="FFFFFF" w:themeFill="background1"/>
          </w:tcPr>
          <w:p w14:paraId="1CFFEB75" w14:textId="77777777" w:rsidR="00B2379F" w:rsidRPr="00B2379F" w:rsidRDefault="00B2379F" w:rsidP="00E117FB">
            <w:pPr>
              <w:jc w:val="right"/>
              <w:rPr>
                <w:rFonts w:ascii="Calibri" w:hAnsi="Calibri"/>
                <w:bCs/>
                <w:szCs w:val="20"/>
              </w:rPr>
            </w:pPr>
            <w:r w:rsidRPr="00B2379F">
              <w:rPr>
                <w:rFonts w:ascii="Calibri" w:hAnsi="Calibri"/>
                <w:bCs/>
                <w:szCs w:val="20"/>
              </w:rPr>
              <w:t>Altijd</w:t>
            </w:r>
          </w:p>
        </w:tc>
      </w:tr>
      <w:tr w:rsidR="00B2379F" w:rsidRPr="00B2379F" w14:paraId="52537438" w14:textId="77777777" w:rsidTr="00E117FB">
        <w:tc>
          <w:tcPr>
            <w:tcW w:w="4452" w:type="dxa"/>
            <w:shd w:val="clear" w:color="auto" w:fill="FFFFFF" w:themeFill="background1"/>
            <w:noWrap/>
            <w:tcMar>
              <w:top w:w="57" w:type="dxa"/>
              <w:left w:w="57" w:type="dxa"/>
              <w:bottom w:w="57" w:type="dxa"/>
              <w:right w:w="57" w:type="dxa"/>
            </w:tcMar>
            <w:hideMark/>
          </w:tcPr>
          <w:p w14:paraId="00693DCE" w14:textId="77777777" w:rsidR="00B2379F" w:rsidRPr="00B2379F" w:rsidRDefault="00B2379F" w:rsidP="00E117FB">
            <w:pPr>
              <w:rPr>
                <w:rFonts w:ascii="Calibri" w:hAnsi="Calibri"/>
                <w:szCs w:val="20"/>
              </w:rPr>
            </w:pPr>
            <w:r w:rsidRPr="00B2379F">
              <w:rPr>
                <w:rFonts w:ascii="Calibri" w:hAnsi="Calibri"/>
                <w:bCs/>
                <w:szCs w:val="20"/>
              </w:rPr>
              <w:t>WW &lt; 1 jaar</w:t>
            </w:r>
          </w:p>
        </w:tc>
        <w:tc>
          <w:tcPr>
            <w:tcW w:w="850" w:type="dxa"/>
            <w:tcBorders>
              <w:right w:val="nil"/>
            </w:tcBorders>
            <w:shd w:val="clear" w:color="auto" w:fill="FFFFFF" w:themeFill="background1"/>
            <w:noWrap/>
            <w:tcMar>
              <w:top w:w="57" w:type="dxa"/>
              <w:left w:w="57" w:type="dxa"/>
              <w:bottom w:w="57" w:type="dxa"/>
              <w:right w:w="57" w:type="dxa"/>
            </w:tcMar>
            <w:hideMark/>
          </w:tcPr>
          <w:p w14:paraId="6074AFBC"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7786A1B7" w14:textId="77777777" w:rsidR="00B2379F" w:rsidRPr="00B2379F" w:rsidRDefault="00B2379F" w:rsidP="00E117FB">
            <w:pPr>
              <w:jc w:val="right"/>
              <w:rPr>
                <w:rFonts w:ascii="Calibri" w:hAnsi="Calibri"/>
                <w:szCs w:val="20"/>
              </w:rPr>
            </w:pPr>
            <w:r w:rsidRPr="00B2379F">
              <w:rPr>
                <w:rFonts w:ascii="Calibri" w:hAnsi="Calibri"/>
                <w:bCs/>
                <w:szCs w:val="20"/>
              </w:rPr>
              <w:t>10.000</w:t>
            </w:r>
          </w:p>
        </w:tc>
        <w:tc>
          <w:tcPr>
            <w:tcW w:w="1984" w:type="dxa"/>
            <w:shd w:val="clear" w:color="auto" w:fill="FFFFFF" w:themeFill="background1"/>
          </w:tcPr>
          <w:p w14:paraId="02F6D4EF" w14:textId="77777777" w:rsidR="00B2379F" w:rsidRPr="00B2379F" w:rsidRDefault="00B2379F" w:rsidP="00E117FB">
            <w:pPr>
              <w:jc w:val="right"/>
              <w:rPr>
                <w:rFonts w:ascii="Calibri" w:hAnsi="Calibri"/>
                <w:bCs/>
                <w:szCs w:val="20"/>
              </w:rPr>
            </w:pPr>
            <w:r w:rsidRPr="00B2379F">
              <w:rPr>
                <w:rFonts w:ascii="Calibri" w:hAnsi="Calibri"/>
                <w:bCs/>
                <w:szCs w:val="20"/>
              </w:rPr>
              <w:t>1 jaar</w:t>
            </w:r>
          </w:p>
        </w:tc>
      </w:tr>
      <w:tr w:rsidR="00B2379F" w:rsidRPr="00B2379F" w14:paraId="4795D39D" w14:textId="77777777" w:rsidTr="00E117FB">
        <w:tc>
          <w:tcPr>
            <w:tcW w:w="4452" w:type="dxa"/>
            <w:shd w:val="clear" w:color="auto" w:fill="FFFFFF" w:themeFill="background1"/>
            <w:noWrap/>
            <w:tcMar>
              <w:top w:w="57" w:type="dxa"/>
              <w:left w:w="57" w:type="dxa"/>
              <w:bottom w:w="57" w:type="dxa"/>
              <w:right w:w="57" w:type="dxa"/>
            </w:tcMar>
            <w:hideMark/>
          </w:tcPr>
          <w:p w14:paraId="669E664E" w14:textId="77777777" w:rsidR="00B2379F" w:rsidRPr="00B2379F" w:rsidRDefault="00B2379F" w:rsidP="00E117FB">
            <w:pPr>
              <w:rPr>
                <w:rFonts w:ascii="Calibri" w:hAnsi="Calibri"/>
                <w:szCs w:val="20"/>
              </w:rPr>
            </w:pPr>
            <w:r w:rsidRPr="00B2379F">
              <w:rPr>
                <w:rFonts w:ascii="Calibri" w:hAnsi="Calibri"/>
                <w:bCs/>
                <w:szCs w:val="20"/>
              </w:rPr>
              <w:t>WW &gt; 1 jaar</w:t>
            </w:r>
          </w:p>
        </w:tc>
        <w:tc>
          <w:tcPr>
            <w:tcW w:w="850" w:type="dxa"/>
            <w:tcBorders>
              <w:right w:val="nil"/>
            </w:tcBorders>
            <w:shd w:val="clear" w:color="auto" w:fill="FFFFFF" w:themeFill="background1"/>
            <w:noWrap/>
            <w:tcMar>
              <w:top w:w="57" w:type="dxa"/>
              <w:left w:w="57" w:type="dxa"/>
              <w:bottom w:w="57" w:type="dxa"/>
              <w:right w:w="57" w:type="dxa"/>
            </w:tcMar>
            <w:hideMark/>
          </w:tcPr>
          <w:p w14:paraId="65C7A6A2"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37508F0F" w14:textId="77777777" w:rsidR="00B2379F" w:rsidRPr="00B2379F" w:rsidRDefault="00B2379F" w:rsidP="00E117FB">
            <w:pPr>
              <w:jc w:val="right"/>
              <w:rPr>
                <w:rFonts w:ascii="Calibri" w:hAnsi="Calibri"/>
                <w:szCs w:val="20"/>
              </w:rPr>
            </w:pPr>
            <w:r w:rsidRPr="00B2379F">
              <w:rPr>
                <w:rFonts w:ascii="Calibri" w:hAnsi="Calibri"/>
                <w:bCs/>
                <w:szCs w:val="20"/>
              </w:rPr>
              <w:t>15.000</w:t>
            </w:r>
          </w:p>
        </w:tc>
        <w:tc>
          <w:tcPr>
            <w:tcW w:w="1984" w:type="dxa"/>
            <w:shd w:val="clear" w:color="auto" w:fill="FFFFFF" w:themeFill="background1"/>
          </w:tcPr>
          <w:p w14:paraId="288D161B" w14:textId="77777777" w:rsidR="00B2379F" w:rsidRPr="00B2379F" w:rsidRDefault="00B2379F" w:rsidP="00E117FB">
            <w:pPr>
              <w:jc w:val="right"/>
              <w:rPr>
                <w:rFonts w:ascii="Calibri" w:hAnsi="Calibri"/>
                <w:bCs/>
                <w:szCs w:val="20"/>
              </w:rPr>
            </w:pPr>
            <w:r w:rsidRPr="00B2379F">
              <w:rPr>
                <w:rFonts w:ascii="Calibri" w:hAnsi="Calibri"/>
                <w:bCs/>
                <w:szCs w:val="20"/>
              </w:rPr>
              <w:t>1 jaar</w:t>
            </w:r>
          </w:p>
        </w:tc>
      </w:tr>
      <w:tr w:rsidR="00B2379F" w:rsidRPr="00B2379F" w14:paraId="11A5AFC9" w14:textId="77777777" w:rsidTr="00E117FB">
        <w:tc>
          <w:tcPr>
            <w:tcW w:w="4452" w:type="dxa"/>
            <w:shd w:val="clear" w:color="auto" w:fill="FFFFFF" w:themeFill="background1"/>
            <w:noWrap/>
            <w:tcMar>
              <w:top w:w="57" w:type="dxa"/>
              <w:left w:w="57" w:type="dxa"/>
              <w:bottom w:w="57" w:type="dxa"/>
              <w:right w:w="57" w:type="dxa"/>
            </w:tcMar>
          </w:tcPr>
          <w:p w14:paraId="59E404A7" w14:textId="77777777" w:rsidR="00B2379F" w:rsidRPr="00B2379F" w:rsidRDefault="00B2379F" w:rsidP="00E117FB">
            <w:pPr>
              <w:rPr>
                <w:rFonts w:ascii="Calibri" w:hAnsi="Calibri"/>
                <w:bCs/>
                <w:szCs w:val="20"/>
              </w:rPr>
            </w:pPr>
            <w:r w:rsidRPr="00B2379F">
              <w:rPr>
                <w:rFonts w:ascii="Calibri" w:hAnsi="Calibri"/>
                <w:bCs/>
                <w:szCs w:val="20"/>
              </w:rPr>
              <w:t>Niet Uitkeringsgerechtigde (NUG)</w:t>
            </w:r>
          </w:p>
        </w:tc>
        <w:tc>
          <w:tcPr>
            <w:tcW w:w="850" w:type="dxa"/>
            <w:tcBorders>
              <w:right w:val="nil"/>
            </w:tcBorders>
            <w:shd w:val="clear" w:color="auto" w:fill="FFFFFF" w:themeFill="background1"/>
            <w:noWrap/>
            <w:tcMar>
              <w:top w:w="57" w:type="dxa"/>
              <w:left w:w="57" w:type="dxa"/>
              <w:bottom w:w="57" w:type="dxa"/>
              <w:right w:w="57" w:type="dxa"/>
            </w:tcMar>
          </w:tcPr>
          <w:p w14:paraId="1B93539C"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tcPr>
          <w:p w14:paraId="7DFB5272" w14:textId="77777777" w:rsidR="00B2379F" w:rsidRPr="00B2379F" w:rsidRDefault="00B2379F" w:rsidP="00E117FB">
            <w:pPr>
              <w:jc w:val="right"/>
              <w:rPr>
                <w:rFonts w:ascii="Calibri" w:hAnsi="Calibri"/>
                <w:bCs/>
                <w:szCs w:val="20"/>
              </w:rPr>
            </w:pPr>
            <w:r w:rsidRPr="00B2379F">
              <w:rPr>
                <w:rFonts w:ascii="Calibri" w:hAnsi="Calibri"/>
                <w:bCs/>
                <w:szCs w:val="20"/>
              </w:rPr>
              <w:t>10.000</w:t>
            </w:r>
          </w:p>
        </w:tc>
        <w:tc>
          <w:tcPr>
            <w:tcW w:w="1984" w:type="dxa"/>
            <w:shd w:val="clear" w:color="auto" w:fill="FFFFFF" w:themeFill="background1"/>
          </w:tcPr>
          <w:p w14:paraId="2D96EA42" w14:textId="77777777" w:rsidR="00B2379F" w:rsidRPr="00B2379F" w:rsidRDefault="00B2379F" w:rsidP="00E117FB">
            <w:pPr>
              <w:jc w:val="right"/>
              <w:rPr>
                <w:rFonts w:ascii="Calibri" w:hAnsi="Calibri"/>
                <w:bCs/>
                <w:szCs w:val="20"/>
              </w:rPr>
            </w:pPr>
            <w:r w:rsidRPr="00B2379F">
              <w:rPr>
                <w:rFonts w:ascii="Calibri" w:hAnsi="Calibri"/>
                <w:bCs/>
                <w:szCs w:val="20"/>
              </w:rPr>
              <w:t>2 jaar</w:t>
            </w:r>
          </w:p>
        </w:tc>
      </w:tr>
      <w:tr w:rsidR="00B2379F" w:rsidRPr="00B2379F" w14:paraId="583E1783" w14:textId="77777777" w:rsidTr="00E117FB">
        <w:tc>
          <w:tcPr>
            <w:tcW w:w="4452" w:type="dxa"/>
            <w:shd w:val="clear" w:color="auto" w:fill="FFFFFF" w:themeFill="background1"/>
            <w:noWrap/>
            <w:tcMar>
              <w:top w:w="57" w:type="dxa"/>
              <w:left w:w="57" w:type="dxa"/>
              <w:bottom w:w="57" w:type="dxa"/>
              <w:right w:w="57" w:type="dxa"/>
            </w:tcMar>
          </w:tcPr>
          <w:p w14:paraId="1C556247" w14:textId="77777777" w:rsidR="00B2379F" w:rsidRPr="00B2379F" w:rsidRDefault="00B2379F" w:rsidP="00E117FB">
            <w:pPr>
              <w:rPr>
                <w:rFonts w:ascii="Calibri" w:hAnsi="Calibri"/>
                <w:bCs/>
                <w:szCs w:val="20"/>
              </w:rPr>
            </w:pPr>
            <w:r w:rsidRPr="00B2379F">
              <w:rPr>
                <w:rFonts w:ascii="Calibri" w:hAnsi="Calibri"/>
                <w:bCs/>
                <w:szCs w:val="20"/>
              </w:rPr>
              <w:t>Werkervaringsplek</w:t>
            </w:r>
            <w:r w:rsidRPr="00B2379F">
              <w:rPr>
                <w:rFonts w:ascii="Calibri" w:hAnsi="Calibri"/>
                <w:b/>
                <w:bCs/>
                <w:szCs w:val="20"/>
                <w:vertAlign w:val="superscript"/>
              </w:rPr>
              <w:t>0</w:t>
            </w:r>
          </w:p>
        </w:tc>
        <w:tc>
          <w:tcPr>
            <w:tcW w:w="850" w:type="dxa"/>
            <w:tcBorders>
              <w:right w:val="nil"/>
            </w:tcBorders>
            <w:shd w:val="clear" w:color="auto" w:fill="FFFFFF" w:themeFill="background1"/>
            <w:noWrap/>
            <w:tcMar>
              <w:top w:w="57" w:type="dxa"/>
              <w:left w:w="57" w:type="dxa"/>
              <w:bottom w:w="57" w:type="dxa"/>
              <w:right w:w="57" w:type="dxa"/>
            </w:tcMar>
          </w:tcPr>
          <w:p w14:paraId="12A7F05F"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tcPr>
          <w:p w14:paraId="4FBD374A" w14:textId="77777777" w:rsidR="00B2379F" w:rsidRPr="00B2379F" w:rsidRDefault="00B2379F" w:rsidP="00E117FB">
            <w:pPr>
              <w:jc w:val="right"/>
              <w:rPr>
                <w:rFonts w:ascii="Calibri" w:hAnsi="Calibri"/>
                <w:bCs/>
                <w:szCs w:val="20"/>
              </w:rPr>
            </w:pPr>
            <w:r w:rsidRPr="00B2379F">
              <w:rPr>
                <w:rFonts w:ascii="Calibri" w:hAnsi="Calibri"/>
                <w:bCs/>
                <w:szCs w:val="20"/>
              </w:rPr>
              <w:t>750 per maand</w:t>
            </w:r>
          </w:p>
        </w:tc>
        <w:tc>
          <w:tcPr>
            <w:tcW w:w="1984" w:type="dxa"/>
            <w:shd w:val="clear" w:color="auto" w:fill="FFFFFF" w:themeFill="background1"/>
          </w:tcPr>
          <w:p w14:paraId="28FEF65D" w14:textId="77777777" w:rsidR="00B2379F" w:rsidRPr="00B2379F" w:rsidRDefault="00B2379F" w:rsidP="00E117FB">
            <w:pPr>
              <w:jc w:val="right"/>
              <w:rPr>
                <w:rFonts w:ascii="Calibri" w:hAnsi="Calibri"/>
                <w:bCs/>
                <w:szCs w:val="20"/>
              </w:rPr>
            </w:pPr>
            <w:r w:rsidRPr="00B2379F">
              <w:rPr>
                <w:rFonts w:ascii="Calibri" w:hAnsi="Calibri"/>
                <w:bCs/>
                <w:szCs w:val="20"/>
              </w:rPr>
              <w:t>Overeengekomen periode</w:t>
            </w:r>
          </w:p>
        </w:tc>
      </w:tr>
      <w:tr w:rsidR="00B2379F" w:rsidRPr="00B2379F" w14:paraId="4D9F8DD2" w14:textId="77777777" w:rsidTr="00E117FB">
        <w:tc>
          <w:tcPr>
            <w:tcW w:w="4452" w:type="dxa"/>
            <w:shd w:val="clear" w:color="auto" w:fill="FFFFFF" w:themeFill="background1"/>
            <w:noWrap/>
            <w:tcMar>
              <w:top w:w="57" w:type="dxa"/>
              <w:left w:w="57" w:type="dxa"/>
              <w:bottom w:w="57" w:type="dxa"/>
              <w:right w:w="57" w:type="dxa"/>
            </w:tcMar>
            <w:hideMark/>
          </w:tcPr>
          <w:p w14:paraId="6118F29A" w14:textId="77777777" w:rsidR="00B2379F" w:rsidRPr="00B2379F" w:rsidRDefault="00B2379F" w:rsidP="00E117FB">
            <w:pPr>
              <w:shd w:val="clear" w:color="auto" w:fill="FFFFFF" w:themeFill="background1"/>
              <w:rPr>
                <w:rFonts w:ascii="Calibri" w:hAnsi="Calibri"/>
                <w:bCs/>
                <w:szCs w:val="20"/>
              </w:rPr>
            </w:pPr>
            <w:r w:rsidRPr="00B2379F">
              <w:rPr>
                <w:rFonts w:ascii="Calibri" w:hAnsi="Calibri"/>
                <w:bCs/>
                <w:szCs w:val="20"/>
              </w:rPr>
              <w:t>Leerling BBL (leerbaan), niveau 1 en 2</w:t>
            </w:r>
          </w:p>
          <w:p w14:paraId="151FDB02" w14:textId="77777777" w:rsidR="00B2379F" w:rsidRPr="00B2379F" w:rsidRDefault="00B2379F" w:rsidP="00E117FB">
            <w:pPr>
              <w:rPr>
                <w:rFonts w:ascii="Calibri" w:hAnsi="Calibri"/>
                <w:szCs w:val="20"/>
              </w:rPr>
            </w:pPr>
            <w:r w:rsidRPr="00B2379F">
              <w:rPr>
                <w:rFonts w:ascii="Calibri" w:hAnsi="Calibri"/>
                <w:bCs/>
                <w:szCs w:val="20"/>
              </w:rPr>
              <w:t>Leerling BBL (leerbaan), niveau 3 en 4</w:t>
            </w:r>
          </w:p>
        </w:tc>
        <w:tc>
          <w:tcPr>
            <w:tcW w:w="850" w:type="dxa"/>
            <w:tcBorders>
              <w:right w:val="nil"/>
            </w:tcBorders>
            <w:shd w:val="clear" w:color="auto" w:fill="FFFFFF" w:themeFill="background1"/>
            <w:noWrap/>
            <w:tcMar>
              <w:top w:w="57" w:type="dxa"/>
              <w:left w:w="57" w:type="dxa"/>
              <w:bottom w:w="57" w:type="dxa"/>
              <w:right w:w="57" w:type="dxa"/>
            </w:tcMar>
            <w:hideMark/>
          </w:tcPr>
          <w:p w14:paraId="0221A622" w14:textId="77777777" w:rsidR="00B2379F" w:rsidRPr="00B2379F" w:rsidRDefault="00B2379F" w:rsidP="00E117FB">
            <w:pPr>
              <w:rPr>
                <w:rFonts w:ascii="Calibri" w:hAnsi="Calibri"/>
                <w:bCs/>
                <w:szCs w:val="20"/>
              </w:rPr>
            </w:pPr>
            <w:r w:rsidRPr="00B2379F">
              <w:rPr>
                <w:rFonts w:ascii="Calibri" w:hAnsi="Calibri"/>
                <w:bCs/>
                <w:szCs w:val="20"/>
              </w:rPr>
              <w:t>€</w:t>
            </w:r>
          </w:p>
          <w:p w14:paraId="5FEF27FD"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74DDF33F" w14:textId="77777777" w:rsidR="00B2379F" w:rsidRPr="00B2379F" w:rsidRDefault="00B2379F" w:rsidP="00E117FB">
            <w:pPr>
              <w:shd w:val="clear" w:color="auto" w:fill="FFFFFF" w:themeFill="background1"/>
              <w:jc w:val="right"/>
              <w:rPr>
                <w:rFonts w:ascii="Calibri" w:hAnsi="Calibri"/>
                <w:bCs/>
                <w:szCs w:val="20"/>
              </w:rPr>
            </w:pPr>
            <w:r w:rsidRPr="00B2379F">
              <w:rPr>
                <w:rFonts w:ascii="Calibri" w:hAnsi="Calibri"/>
                <w:bCs/>
                <w:szCs w:val="20"/>
              </w:rPr>
              <w:t>20.000 per leerwerkjaar</w:t>
            </w:r>
          </w:p>
          <w:p w14:paraId="01C99CAB" w14:textId="77777777" w:rsidR="00B2379F" w:rsidRPr="00B2379F" w:rsidRDefault="00B2379F" w:rsidP="00E117FB">
            <w:pPr>
              <w:jc w:val="right"/>
              <w:rPr>
                <w:rFonts w:ascii="Calibri" w:hAnsi="Calibri"/>
                <w:szCs w:val="20"/>
              </w:rPr>
            </w:pPr>
            <w:r w:rsidRPr="00B2379F">
              <w:rPr>
                <w:rFonts w:ascii="Calibri" w:hAnsi="Calibri"/>
                <w:bCs/>
                <w:szCs w:val="20"/>
              </w:rPr>
              <w:t>15.000 per leerwerkjaar</w:t>
            </w:r>
          </w:p>
        </w:tc>
        <w:tc>
          <w:tcPr>
            <w:tcW w:w="1984" w:type="dxa"/>
            <w:shd w:val="clear" w:color="auto" w:fill="FFFFFF" w:themeFill="background1"/>
          </w:tcPr>
          <w:p w14:paraId="2E8C0B70" w14:textId="77777777" w:rsidR="00B2379F" w:rsidRPr="00B2379F" w:rsidRDefault="00B2379F" w:rsidP="00E117FB">
            <w:pPr>
              <w:jc w:val="right"/>
              <w:rPr>
                <w:rFonts w:ascii="Calibri" w:hAnsi="Calibri"/>
                <w:bCs/>
                <w:szCs w:val="20"/>
              </w:rPr>
            </w:pPr>
            <w:r w:rsidRPr="00B2379F">
              <w:rPr>
                <w:rFonts w:ascii="Calibri" w:hAnsi="Calibri"/>
                <w:bCs/>
                <w:szCs w:val="20"/>
              </w:rPr>
              <w:t>Opleidingsperiode</w:t>
            </w:r>
          </w:p>
        </w:tc>
      </w:tr>
      <w:tr w:rsidR="00B2379F" w:rsidRPr="00B2379F" w14:paraId="067BD1D5" w14:textId="77777777" w:rsidTr="00E117FB">
        <w:tc>
          <w:tcPr>
            <w:tcW w:w="4452" w:type="dxa"/>
            <w:shd w:val="clear" w:color="auto" w:fill="FFFFFF" w:themeFill="background1"/>
            <w:noWrap/>
            <w:tcMar>
              <w:top w:w="57" w:type="dxa"/>
              <w:left w:w="57" w:type="dxa"/>
              <w:bottom w:w="57" w:type="dxa"/>
              <w:right w:w="57" w:type="dxa"/>
            </w:tcMar>
            <w:hideMark/>
          </w:tcPr>
          <w:p w14:paraId="7D10A2BA" w14:textId="77777777" w:rsidR="00B2379F" w:rsidRPr="00B2379F" w:rsidRDefault="00B2379F" w:rsidP="00E117FB">
            <w:pPr>
              <w:shd w:val="clear" w:color="auto" w:fill="FFFFFF" w:themeFill="background1"/>
              <w:rPr>
                <w:rFonts w:ascii="Calibri" w:hAnsi="Calibri"/>
                <w:bCs/>
                <w:szCs w:val="20"/>
              </w:rPr>
            </w:pPr>
            <w:r w:rsidRPr="00B2379F">
              <w:rPr>
                <w:rFonts w:ascii="Calibri" w:hAnsi="Calibri"/>
                <w:bCs/>
                <w:szCs w:val="20"/>
              </w:rPr>
              <w:t>Leerling BOL (stage), niveau 1 en 2</w:t>
            </w:r>
          </w:p>
          <w:p w14:paraId="023FB9ED" w14:textId="77777777" w:rsidR="00B2379F" w:rsidRPr="00B2379F" w:rsidRDefault="00B2379F" w:rsidP="00E117FB">
            <w:pPr>
              <w:rPr>
                <w:rFonts w:ascii="Calibri" w:hAnsi="Calibri"/>
                <w:szCs w:val="20"/>
              </w:rPr>
            </w:pPr>
            <w:r w:rsidRPr="00B2379F">
              <w:rPr>
                <w:rFonts w:ascii="Calibri" w:hAnsi="Calibri"/>
                <w:bCs/>
                <w:szCs w:val="20"/>
              </w:rPr>
              <w:t>Leerling BOL (stage), niveau 3 en 4</w:t>
            </w:r>
          </w:p>
        </w:tc>
        <w:tc>
          <w:tcPr>
            <w:tcW w:w="850" w:type="dxa"/>
            <w:tcBorders>
              <w:right w:val="nil"/>
            </w:tcBorders>
            <w:shd w:val="clear" w:color="auto" w:fill="FFFFFF" w:themeFill="background1"/>
            <w:noWrap/>
            <w:tcMar>
              <w:top w:w="57" w:type="dxa"/>
              <w:left w:w="57" w:type="dxa"/>
              <w:bottom w:w="57" w:type="dxa"/>
              <w:right w:w="57" w:type="dxa"/>
            </w:tcMar>
            <w:hideMark/>
          </w:tcPr>
          <w:p w14:paraId="61CC726B" w14:textId="77777777" w:rsidR="00B2379F" w:rsidRPr="00B2379F" w:rsidRDefault="00B2379F" w:rsidP="00E117FB">
            <w:pPr>
              <w:rPr>
                <w:rFonts w:ascii="Calibri" w:hAnsi="Calibri"/>
                <w:bCs/>
                <w:szCs w:val="20"/>
              </w:rPr>
            </w:pPr>
            <w:r w:rsidRPr="00B2379F">
              <w:rPr>
                <w:rFonts w:ascii="Calibri" w:hAnsi="Calibri"/>
                <w:bCs/>
                <w:szCs w:val="20"/>
              </w:rPr>
              <w:t>€</w:t>
            </w:r>
          </w:p>
          <w:p w14:paraId="7B4E4AFC"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059FADC5" w14:textId="77777777" w:rsidR="00B2379F" w:rsidRPr="00B2379F" w:rsidRDefault="00B2379F" w:rsidP="00E117FB">
            <w:pPr>
              <w:shd w:val="clear" w:color="auto" w:fill="FFFFFF" w:themeFill="background1"/>
              <w:jc w:val="right"/>
              <w:rPr>
                <w:rFonts w:ascii="Calibri" w:hAnsi="Calibri"/>
                <w:bCs/>
                <w:szCs w:val="20"/>
              </w:rPr>
            </w:pPr>
            <w:r w:rsidRPr="00B2379F">
              <w:rPr>
                <w:rFonts w:ascii="Calibri" w:hAnsi="Calibri"/>
                <w:bCs/>
                <w:szCs w:val="20"/>
              </w:rPr>
              <w:t>7.500 per stage</w:t>
            </w:r>
          </w:p>
          <w:p w14:paraId="59DA1ABC" w14:textId="77777777" w:rsidR="00B2379F" w:rsidRPr="00B2379F" w:rsidRDefault="00B2379F" w:rsidP="00E117FB">
            <w:pPr>
              <w:jc w:val="right"/>
              <w:rPr>
                <w:rFonts w:ascii="Calibri" w:hAnsi="Calibri"/>
                <w:szCs w:val="20"/>
              </w:rPr>
            </w:pPr>
            <w:r w:rsidRPr="00B2379F">
              <w:rPr>
                <w:rFonts w:ascii="Calibri" w:hAnsi="Calibri"/>
                <w:bCs/>
                <w:szCs w:val="20"/>
              </w:rPr>
              <w:t>5.000 per stage</w:t>
            </w:r>
          </w:p>
        </w:tc>
        <w:tc>
          <w:tcPr>
            <w:tcW w:w="1984" w:type="dxa"/>
            <w:shd w:val="clear" w:color="auto" w:fill="FFFFFF" w:themeFill="background1"/>
          </w:tcPr>
          <w:p w14:paraId="1F4072AB" w14:textId="77777777" w:rsidR="00B2379F" w:rsidRPr="00B2379F" w:rsidRDefault="00B2379F" w:rsidP="00E117FB">
            <w:pPr>
              <w:jc w:val="right"/>
              <w:rPr>
                <w:rFonts w:ascii="Calibri" w:hAnsi="Calibri"/>
                <w:bCs/>
                <w:szCs w:val="20"/>
              </w:rPr>
            </w:pPr>
            <w:r w:rsidRPr="00B2379F">
              <w:rPr>
                <w:rFonts w:ascii="Calibri" w:hAnsi="Calibri"/>
                <w:bCs/>
                <w:szCs w:val="20"/>
              </w:rPr>
              <w:t>Opleidingsperiode</w:t>
            </w:r>
          </w:p>
        </w:tc>
      </w:tr>
      <w:tr w:rsidR="00B2379F" w:rsidRPr="00B2379F" w14:paraId="4FFF6863" w14:textId="77777777" w:rsidTr="00E117FB">
        <w:tc>
          <w:tcPr>
            <w:tcW w:w="4452" w:type="dxa"/>
            <w:shd w:val="clear" w:color="auto" w:fill="FFFFFF" w:themeFill="background1"/>
            <w:noWrap/>
            <w:tcMar>
              <w:top w:w="57" w:type="dxa"/>
              <w:left w:w="57" w:type="dxa"/>
              <w:bottom w:w="57" w:type="dxa"/>
              <w:right w:w="57" w:type="dxa"/>
            </w:tcMar>
          </w:tcPr>
          <w:p w14:paraId="572D8556" w14:textId="77777777" w:rsidR="00B2379F" w:rsidRPr="00B2379F" w:rsidRDefault="00B2379F" w:rsidP="00E117FB">
            <w:pPr>
              <w:rPr>
                <w:rFonts w:ascii="Calibri" w:hAnsi="Calibri"/>
                <w:bCs/>
                <w:szCs w:val="20"/>
              </w:rPr>
            </w:pPr>
            <w:r w:rsidRPr="00B2379F">
              <w:rPr>
                <w:rFonts w:ascii="Calibri" w:hAnsi="Calibri"/>
                <w:bCs/>
                <w:szCs w:val="20"/>
              </w:rPr>
              <w:t>Leerling VSO/Praktijkonderwijs</w:t>
            </w:r>
          </w:p>
        </w:tc>
        <w:tc>
          <w:tcPr>
            <w:tcW w:w="850" w:type="dxa"/>
            <w:tcBorders>
              <w:right w:val="nil"/>
            </w:tcBorders>
            <w:shd w:val="clear" w:color="auto" w:fill="FFFFFF" w:themeFill="background1"/>
            <w:noWrap/>
            <w:tcMar>
              <w:top w:w="57" w:type="dxa"/>
              <w:left w:w="57" w:type="dxa"/>
              <w:bottom w:w="57" w:type="dxa"/>
              <w:right w:w="57" w:type="dxa"/>
            </w:tcMar>
          </w:tcPr>
          <w:p w14:paraId="08610D7C"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tcPr>
          <w:p w14:paraId="0E4F0E57" w14:textId="77777777" w:rsidR="00B2379F" w:rsidRPr="00B2379F" w:rsidRDefault="00B2379F" w:rsidP="00E117FB">
            <w:pPr>
              <w:ind w:right="-57"/>
              <w:jc w:val="right"/>
              <w:rPr>
                <w:rFonts w:ascii="Calibri" w:hAnsi="Calibri"/>
                <w:bCs/>
                <w:szCs w:val="20"/>
              </w:rPr>
            </w:pPr>
            <w:r w:rsidRPr="00B2379F">
              <w:rPr>
                <w:rFonts w:ascii="Calibri" w:hAnsi="Calibri"/>
                <w:bCs/>
                <w:szCs w:val="20"/>
              </w:rPr>
              <w:t xml:space="preserve">5.000 per stage </w:t>
            </w:r>
          </w:p>
        </w:tc>
        <w:tc>
          <w:tcPr>
            <w:tcW w:w="1984" w:type="dxa"/>
            <w:shd w:val="clear" w:color="auto" w:fill="FFFFFF" w:themeFill="background1"/>
          </w:tcPr>
          <w:p w14:paraId="09E5CD3E" w14:textId="77777777" w:rsidR="00B2379F" w:rsidRPr="00B2379F" w:rsidRDefault="00B2379F" w:rsidP="00E117FB">
            <w:pPr>
              <w:jc w:val="right"/>
              <w:rPr>
                <w:rFonts w:ascii="Calibri" w:hAnsi="Calibri"/>
                <w:bCs/>
                <w:szCs w:val="20"/>
              </w:rPr>
            </w:pPr>
            <w:r w:rsidRPr="00B2379F">
              <w:rPr>
                <w:rFonts w:ascii="Calibri" w:hAnsi="Calibri"/>
                <w:bCs/>
                <w:szCs w:val="20"/>
              </w:rPr>
              <w:t>Opleidingsperiode</w:t>
            </w:r>
          </w:p>
        </w:tc>
      </w:tr>
      <w:tr w:rsidR="00B2379F" w:rsidRPr="00B2379F" w14:paraId="445C2940" w14:textId="77777777" w:rsidTr="00E117FB">
        <w:tc>
          <w:tcPr>
            <w:tcW w:w="4452" w:type="dxa"/>
            <w:shd w:val="clear" w:color="auto" w:fill="FFFFFF" w:themeFill="background1"/>
            <w:noWrap/>
            <w:tcMar>
              <w:top w:w="57" w:type="dxa"/>
              <w:left w:w="57" w:type="dxa"/>
              <w:bottom w:w="57" w:type="dxa"/>
              <w:right w:w="57" w:type="dxa"/>
            </w:tcMar>
            <w:hideMark/>
          </w:tcPr>
          <w:p w14:paraId="145485E5" w14:textId="77777777" w:rsidR="00B2379F" w:rsidRPr="00B2379F" w:rsidRDefault="00B2379F" w:rsidP="00E117FB">
            <w:pPr>
              <w:rPr>
                <w:rFonts w:ascii="Calibri" w:hAnsi="Calibri"/>
                <w:szCs w:val="20"/>
              </w:rPr>
            </w:pPr>
            <w:r w:rsidRPr="00B2379F">
              <w:rPr>
                <w:rFonts w:ascii="Calibri" w:hAnsi="Calibri"/>
                <w:bCs/>
                <w:szCs w:val="20"/>
              </w:rPr>
              <w:t>Leerling VSO/Praktijkonderwijs tot 18 jaar (werkplek na uitstroom)</w:t>
            </w:r>
          </w:p>
        </w:tc>
        <w:tc>
          <w:tcPr>
            <w:tcW w:w="850" w:type="dxa"/>
            <w:tcBorders>
              <w:right w:val="nil"/>
            </w:tcBorders>
            <w:shd w:val="clear" w:color="auto" w:fill="FFFFFF" w:themeFill="background1"/>
            <w:noWrap/>
            <w:tcMar>
              <w:top w:w="57" w:type="dxa"/>
              <w:left w:w="57" w:type="dxa"/>
              <w:bottom w:w="57" w:type="dxa"/>
              <w:right w:w="57" w:type="dxa"/>
            </w:tcMar>
            <w:hideMark/>
          </w:tcPr>
          <w:p w14:paraId="09A15333"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0D017710" w14:textId="77777777" w:rsidR="00B2379F" w:rsidRPr="00B2379F" w:rsidRDefault="00B2379F" w:rsidP="00E117FB">
            <w:pPr>
              <w:ind w:right="-57"/>
              <w:jc w:val="right"/>
              <w:rPr>
                <w:rFonts w:ascii="Calibri" w:hAnsi="Calibri"/>
                <w:szCs w:val="20"/>
              </w:rPr>
            </w:pPr>
            <w:r w:rsidRPr="00B2379F">
              <w:rPr>
                <w:rFonts w:ascii="Calibri" w:hAnsi="Calibri"/>
                <w:bCs/>
                <w:szCs w:val="20"/>
              </w:rPr>
              <w:t>25.000</w:t>
            </w:r>
          </w:p>
        </w:tc>
        <w:tc>
          <w:tcPr>
            <w:tcW w:w="1984" w:type="dxa"/>
            <w:shd w:val="clear" w:color="auto" w:fill="FFFFFF" w:themeFill="background1"/>
          </w:tcPr>
          <w:p w14:paraId="0C4168BF" w14:textId="77777777" w:rsidR="00B2379F" w:rsidRPr="00B2379F" w:rsidRDefault="00B2379F" w:rsidP="00E117FB">
            <w:pPr>
              <w:jc w:val="right"/>
              <w:rPr>
                <w:rFonts w:ascii="Calibri" w:hAnsi="Calibri"/>
                <w:bCs/>
                <w:szCs w:val="20"/>
              </w:rPr>
            </w:pPr>
            <w:r w:rsidRPr="00B2379F">
              <w:rPr>
                <w:rFonts w:ascii="Calibri" w:hAnsi="Calibri"/>
                <w:bCs/>
                <w:szCs w:val="20"/>
              </w:rPr>
              <w:t>Eenmalig</w:t>
            </w:r>
          </w:p>
        </w:tc>
      </w:tr>
      <w:tr w:rsidR="00B2379F" w:rsidRPr="00B2379F" w14:paraId="76434DA3" w14:textId="77777777" w:rsidTr="00E117FB">
        <w:tc>
          <w:tcPr>
            <w:tcW w:w="4452" w:type="dxa"/>
            <w:shd w:val="clear" w:color="auto" w:fill="FFFFFF" w:themeFill="background1"/>
            <w:noWrap/>
            <w:tcMar>
              <w:top w:w="57" w:type="dxa"/>
              <w:left w:w="57" w:type="dxa"/>
              <w:bottom w:w="57" w:type="dxa"/>
              <w:right w:w="57" w:type="dxa"/>
            </w:tcMar>
            <w:hideMark/>
          </w:tcPr>
          <w:p w14:paraId="1EA74921" w14:textId="77777777" w:rsidR="00B2379F" w:rsidRPr="00B2379F" w:rsidRDefault="00B2379F" w:rsidP="00E117FB">
            <w:pPr>
              <w:rPr>
                <w:rFonts w:ascii="Calibri" w:hAnsi="Calibri"/>
                <w:bCs/>
                <w:iCs/>
                <w:szCs w:val="20"/>
              </w:rPr>
            </w:pPr>
            <w:r w:rsidRPr="00B2379F">
              <w:rPr>
                <w:rFonts w:ascii="Calibri" w:hAnsi="Calibri"/>
                <w:bCs/>
                <w:iCs/>
                <w:szCs w:val="20"/>
              </w:rPr>
              <w:t>MVO-activiteiten</w:t>
            </w:r>
            <w:r w:rsidRPr="00B2379F">
              <w:rPr>
                <w:rFonts w:ascii="Calibri" w:hAnsi="Calibri"/>
                <w:b/>
                <w:bCs/>
                <w:iCs/>
                <w:szCs w:val="20"/>
                <w:vertAlign w:val="superscript"/>
              </w:rPr>
              <w:t>1</w:t>
            </w:r>
          </w:p>
        </w:tc>
        <w:tc>
          <w:tcPr>
            <w:tcW w:w="850" w:type="dxa"/>
            <w:tcBorders>
              <w:right w:val="nil"/>
            </w:tcBorders>
            <w:shd w:val="clear" w:color="auto" w:fill="FFFFFF" w:themeFill="background1"/>
            <w:noWrap/>
            <w:tcMar>
              <w:top w:w="57" w:type="dxa"/>
              <w:left w:w="57" w:type="dxa"/>
              <w:bottom w:w="57" w:type="dxa"/>
              <w:right w:w="57" w:type="dxa"/>
            </w:tcMar>
            <w:hideMark/>
          </w:tcPr>
          <w:p w14:paraId="12AD3867"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tcPr>
          <w:p w14:paraId="1A5990DA" w14:textId="77777777" w:rsidR="00B2379F" w:rsidRPr="00B2379F" w:rsidRDefault="00B2379F" w:rsidP="00E117FB">
            <w:pPr>
              <w:jc w:val="right"/>
              <w:rPr>
                <w:rFonts w:ascii="Calibri" w:hAnsi="Calibri"/>
                <w:bCs/>
                <w:szCs w:val="20"/>
              </w:rPr>
            </w:pPr>
            <w:r w:rsidRPr="00B2379F">
              <w:rPr>
                <w:rFonts w:ascii="Calibri" w:hAnsi="Calibri"/>
                <w:bCs/>
                <w:szCs w:val="20"/>
              </w:rPr>
              <w:t>100/uur en/of factuurwaarde</w:t>
            </w:r>
          </w:p>
        </w:tc>
        <w:tc>
          <w:tcPr>
            <w:tcW w:w="1984" w:type="dxa"/>
            <w:shd w:val="clear" w:color="auto" w:fill="FFFFFF" w:themeFill="background1"/>
          </w:tcPr>
          <w:p w14:paraId="7916AEF8" w14:textId="77777777" w:rsidR="00B2379F" w:rsidRPr="00B2379F" w:rsidRDefault="00B2379F" w:rsidP="00E117FB">
            <w:pPr>
              <w:jc w:val="right"/>
              <w:rPr>
                <w:rFonts w:ascii="Calibri" w:hAnsi="Calibri"/>
                <w:bCs/>
                <w:szCs w:val="20"/>
              </w:rPr>
            </w:pPr>
          </w:p>
        </w:tc>
      </w:tr>
      <w:tr w:rsidR="00B2379F" w:rsidRPr="00B2379F" w14:paraId="3932E211" w14:textId="77777777" w:rsidTr="00E117FB">
        <w:tc>
          <w:tcPr>
            <w:tcW w:w="4452" w:type="dxa"/>
            <w:shd w:val="clear" w:color="auto" w:fill="FFFFFF" w:themeFill="background1"/>
            <w:noWrap/>
            <w:tcMar>
              <w:top w:w="57" w:type="dxa"/>
              <w:left w:w="57" w:type="dxa"/>
              <w:bottom w:w="57" w:type="dxa"/>
              <w:right w:w="57" w:type="dxa"/>
            </w:tcMar>
            <w:hideMark/>
          </w:tcPr>
          <w:p w14:paraId="0F0655A3" w14:textId="77777777" w:rsidR="00B2379F" w:rsidRPr="00B2379F" w:rsidRDefault="00B2379F" w:rsidP="00E117FB">
            <w:pPr>
              <w:rPr>
                <w:rFonts w:ascii="Calibri" w:hAnsi="Calibri"/>
                <w:szCs w:val="20"/>
              </w:rPr>
            </w:pPr>
            <w:r w:rsidRPr="00B2379F">
              <w:rPr>
                <w:rFonts w:ascii="Calibri" w:hAnsi="Calibri"/>
                <w:bCs/>
                <w:szCs w:val="20"/>
              </w:rPr>
              <w:t>WSW (detachering en/of diensten</w:t>
            </w:r>
            <w:r w:rsidRPr="00B2379F">
              <w:rPr>
                <w:rFonts w:ascii="Calibri" w:hAnsi="Calibri"/>
                <w:bCs/>
                <w:szCs w:val="20"/>
                <w:shd w:val="clear" w:color="auto" w:fill="FFFFFF" w:themeFill="background1"/>
              </w:rPr>
              <w:t xml:space="preserve">), </w:t>
            </w:r>
            <w:r w:rsidRPr="00B2379F">
              <w:rPr>
                <w:rFonts w:ascii="Calibri" w:hAnsi="Calibri"/>
                <w:bCs/>
                <w:iCs/>
                <w:szCs w:val="20"/>
                <w:shd w:val="clear" w:color="auto" w:fill="FFFFFF" w:themeFill="background1"/>
              </w:rPr>
              <w:t>Sociale inkoop</w:t>
            </w:r>
            <w:r w:rsidRPr="00B2379F">
              <w:rPr>
                <w:rFonts w:ascii="Calibri" w:hAnsi="Calibri"/>
                <w:b/>
                <w:bCs/>
                <w:iCs/>
                <w:szCs w:val="20"/>
                <w:shd w:val="clear" w:color="auto" w:fill="FFFFFF" w:themeFill="background1"/>
                <w:vertAlign w:val="superscript"/>
              </w:rPr>
              <w:t>2</w:t>
            </w:r>
          </w:p>
        </w:tc>
        <w:tc>
          <w:tcPr>
            <w:tcW w:w="850" w:type="dxa"/>
            <w:tcBorders>
              <w:right w:val="nil"/>
            </w:tcBorders>
            <w:shd w:val="clear" w:color="auto" w:fill="FFFFFF" w:themeFill="background1"/>
            <w:noWrap/>
            <w:tcMar>
              <w:top w:w="57" w:type="dxa"/>
              <w:left w:w="57" w:type="dxa"/>
              <w:bottom w:w="57" w:type="dxa"/>
              <w:right w:w="57" w:type="dxa"/>
            </w:tcMar>
            <w:hideMark/>
          </w:tcPr>
          <w:p w14:paraId="01100597"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5EB32E3F" w14:textId="77777777" w:rsidR="00B2379F" w:rsidRPr="00B2379F" w:rsidRDefault="00B2379F" w:rsidP="00E117FB">
            <w:pPr>
              <w:ind w:right="-57"/>
              <w:jc w:val="right"/>
              <w:rPr>
                <w:rFonts w:ascii="Calibri" w:hAnsi="Calibri"/>
                <w:szCs w:val="20"/>
              </w:rPr>
            </w:pPr>
            <w:r w:rsidRPr="00B2379F">
              <w:rPr>
                <w:rFonts w:ascii="Calibri" w:hAnsi="Calibri"/>
                <w:bCs/>
                <w:szCs w:val="20"/>
              </w:rPr>
              <w:t>factuurwaarde</w:t>
            </w:r>
          </w:p>
        </w:tc>
        <w:tc>
          <w:tcPr>
            <w:tcW w:w="1984" w:type="dxa"/>
            <w:shd w:val="clear" w:color="auto" w:fill="FFFFFF" w:themeFill="background1"/>
          </w:tcPr>
          <w:p w14:paraId="1B02102A" w14:textId="77777777" w:rsidR="00B2379F" w:rsidRPr="00B2379F" w:rsidRDefault="00B2379F" w:rsidP="00E117FB">
            <w:pPr>
              <w:jc w:val="right"/>
              <w:rPr>
                <w:rFonts w:ascii="Calibri" w:hAnsi="Calibri"/>
                <w:bCs/>
                <w:szCs w:val="20"/>
              </w:rPr>
            </w:pPr>
          </w:p>
        </w:tc>
      </w:tr>
      <w:tr w:rsidR="00B2379F" w:rsidRPr="00B2379F" w14:paraId="4798A741" w14:textId="77777777" w:rsidTr="00E117FB">
        <w:tc>
          <w:tcPr>
            <w:tcW w:w="4452" w:type="dxa"/>
            <w:shd w:val="clear" w:color="auto" w:fill="323E4F" w:themeFill="text2" w:themeFillShade="BF"/>
            <w:noWrap/>
            <w:tcMar>
              <w:top w:w="57" w:type="dxa"/>
              <w:left w:w="57" w:type="dxa"/>
              <w:bottom w:w="57" w:type="dxa"/>
              <w:right w:w="57" w:type="dxa"/>
            </w:tcMar>
            <w:hideMark/>
          </w:tcPr>
          <w:p w14:paraId="7017729A" w14:textId="77777777" w:rsidR="00B2379F" w:rsidRPr="00B2379F" w:rsidRDefault="00B2379F" w:rsidP="00E117FB">
            <w:pPr>
              <w:rPr>
                <w:rFonts w:ascii="Calibri" w:hAnsi="Calibri"/>
                <w:b/>
                <w:bCs/>
                <w:szCs w:val="20"/>
              </w:rPr>
            </w:pPr>
            <w:r w:rsidRPr="00B2379F">
              <w:rPr>
                <w:rFonts w:ascii="Calibri" w:hAnsi="Calibri"/>
                <w:b/>
                <w:bCs/>
                <w:i/>
                <w:iCs/>
                <w:szCs w:val="20"/>
              </w:rPr>
              <w:t>Extra op bovenstaande bedragen</w:t>
            </w:r>
          </w:p>
        </w:tc>
        <w:tc>
          <w:tcPr>
            <w:tcW w:w="3260" w:type="dxa"/>
            <w:gridSpan w:val="2"/>
            <w:shd w:val="clear" w:color="auto" w:fill="323E4F" w:themeFill="text2" w:themeFillShade="BF"/>
            <w:noWrap/>
            <w:tcMar>
              <w:top w:w="57" w:type="dxa"/>
              <w:left w:w="57" w:type="dxa"/>
              <w:bottom w:w="57" w:type="dxa"/>
              <w:right w:w="57" w:type="dxa"/>
            </w:tcMar>
          </w:tcPr>
          <w:p w14:paraId="4E946246" w14:textId="77777777" w:rsidR="00B2379F" w:rsidRPr="00B2379F" w:rsidRDefault="00B2379F" w:rsidP="00E117FB">
            <w:pPr>
              <w:jc w:val="right"/>
              <w:rPr>
                <w:rFonts w:ascii="Calibri" w:hAnsi="Calibri"/>
                <w:b/>
                <w:color w:val="FFFFFF" w:themeColor="background1"/>
                <w:szCs w:val="20"/>
              </w:rPr>
            </w:pPr>
          </w:p>
        </w:tc>
        <w:tc>
          <w:tcPr>
            <w:tcW w:w="1984" w:type="dxa"/>
            <w:shd w:val="clear" w:color="auto" w:fill="323E4F" w:themeFill="text2" w:themeFillShade="BF"/>
          </w:tcPr>
          <w:p w14:paraId="2D8AF9AA" w14:textId="77777777" w:rsidR="00B2379F" w:rsidRPr="00B2379F" w:rsidRDefault="00B2379F" w:rsidP="00E117FB">
            <w:pPr>
              <w:jc w:val="right"/>
              <w:rPr>
                <w:rFonts w:ascii="Calibri" w:hAnsi="Calibri"/>
                <w:b/>
                <w:bCs/>
                <w:szCs w:val="20"/>
              </w:rPr>
            </w:pPr>
            <w:r w:rsidRPr="00B2379F">
              <w:rPr>
                <w:rFonts w:ascii="Calibri" w:hAnsi="Calibri"/>
                <w:b/>
                <w:bCs/>
                <w:szCs w:val="20"/>
              </w:rPr>
              <w:t>Bedragen tellen</w:t>
            </w:r>
          </w:p>
        </w:tc>
      </w:tr>
      <w:tr w:rsidR="00B2379F" w:rsidRPr="00B2379F" w14:paraId="3059B949" w14:textId="77777777" w:rsidTr="00E117FB">
        <w:tc>
          <w:tcPr>
            <w:tcW w:w="4452" w:type="dxa"/>
            <w:shd w:val="clear" w:color="auto" w:fill="auto"/>
            <w:noWrap/>
            <w:tcMar>
              <w:top w:w="57" w:type="dxa"/>
              <w:left w:w="57" w:type="dxa"/>
              <w:bottom w:w="57" w:type="dxa"/>
              <w:right w:w="57" w:type="dxa"/>
            </w:tcMar>
            <w:hideMark/>
          </w:tcPr>
          <w:p w14:paraId="465540CE" w14:textId="77777777" w:rsidR="00B2379F" w:rsidRPr="00B2379F" w:rsidRDefault="00B2379F" w:rsidP="00E117FB">
            <w:pPr>
              <w:rPr>
                <w:rFonts w:ascii="Calibri" w:hAnsi="Calibri"/>
                <w:szCs w:val="20"/>
              </w:rPr>
            </w:pPr>
            <w:r w:rsidRPr="00B2379F">
              <w:rPr>
                <w:rFonts w:ascii="Calibri" w:hAnsi="Calibri"/>
                <w:bCs/>
                <w:szCs w:val="20"/>
              </w:rPr>
              <w:t>Leeftijd ≥ 50 jaar</w:t>
            </w:r>
          </w:p>
        </w:tc>
        <w:tc>
          <w:tcPr>
            <w:tcW w:w="850" w:type="dxa"/>
            <w:tcBorders>
              <w:right w:val="nil"/>
            </w:tcBorders>
            <w:shd w:val="clear" w:color="auto" w:fill="auto"/>
            <w:noWrap/>
            <w:tcMar>
              <w:top w:w="57" w:type="dxa"/>
              <w:left w:w="57" w:type="dxa"/>
              <w:bottom w:w="57" w:type="dxa"/>
              <w:right w:w="57" w:type="dxa"/>
            </w:tcMar>
            <w:hideMark/>
          </w:tcPr>
          <w:p w14:paraId="4FA3F0A8"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auto"/>
            <w:noWrap/>
            <w:tcMar>
              <w:top w:w="57" w:type="dxa"/>
              <w:left w:w="57" w:type="dxa"/>
              <w:bottom w:w="57" w:type="dxa"/>
              <w:right w:w="57" w:type="dxa"/>
            </w:tcMar>
            <w:hideMark/>
          </w:tcPr>
          <w:p w14:paraId="5F54445B" w14:textId="77777777" w:rsidR="00B2379F" w:rsidRPr="00B2379F" w:rsidRDefault="00B2379F" w:rsidP="00E117FB">
            <w:pPr>
              <w:jc w:val="right"/>
              <w:rPr>
                <w:rFonts w:ascii="Calibri" w:hAnsi="Calibri"/>
                <w:szCs w:val="20"/>
              </w:rPr>
            </w:pPr>
            <w:r w:rsidRPr="00B2379F">
              <w:rPr>
                <w:rFonts w:ascii="Calibri" w:hAnsi="Calibri"/>
                <w:bCs/>
                <w:szCs w:val="20"/>
              </w:rPr>
              <w:t>5.000</w:t>
            </w:r>
          </w:p>
        </w:tc>
        <w:tc>
          <w:tcPr>
            <w:tcW w:w="1984" w:type="dxa"/>
            <w:shd w:val="clear" w:color="auto" w:fill="FFFFFF" w:themeFill="background1"/>
          </w:tcPr>
          <w:p w14:paraId="3ECF4368"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r w:rsidR="00B2379F" w:rsidRPr="00B2379F" w14:paraId="04937EC1" w14:textId="77777777" w:rsidTr="00E117FB">
        <w:tc>
          <w:tcPr>
            <w:tcW w:w="4452" w:type="dxa"/>
            <w:shd w:val="clear" w:color="auto" w:fill="auto"/>
            <w:noWrap/>
            <w:tcMar>
              <w:top w:w="57" w:type="dxa"/>
              <w:left w:w="57" w:type="dxa"/>
              <w:bottom w:w="57" w:type="dxa"/>
              <w:right w:w="57" w:type="dxa"/>
            </w:tcMar>
          </w:tcPr>
          <w:p w14:paraId="7D25EA73" w14:textId="77777777" w:rsidR="00B2379F" w:rsidRPr="00B2379F" w:rsidRDefault="00B2379F" w:rsidP="00E117FB">
            <w:pPr>
              <w:rPr>
                <w:rFonts w:ascii="Calibri" w:hAnsi="Calibri"/>
                <w:bCs/>
                <w:szCs w:val="20"/>
              </w:rPr>
            </w:pPr>
            <w:r w:rsidRPr="00B2379F">
              <w:rPr>
                <w:rFonts w:ascii="Calibri" w:hAnsi="Calibri"/>
                <w:bCs/>
                <w:szCs w:val="20"/>
              </w:rPr>
              <w:t>Vast dienstverband</w:t>
            </w:r>
          </w:p>
        </w:tc>
        <w:tc>
          <w:tcPr>
            <w:tcW w:w="850" w:type="dxa"/>
            <w:tcBorders>
              <w:right w:val="nil"/>
            </w:tcBorders>
            <w:shd w:val="clear" w:color="auto" w:fill="auto"/>
            <w:noWrap/>
            <w:tcMar>
              <w:top w:w="57" w:type="dxa"/>
              <w:left w:w="57" w:type="dxa"/>
              <w:bottom w:w="57" w:type="dxa"/>
              <w:right w:w="57" w:type="dxa"/>
            </w:tcMar>
          </w:tcPr>
          <w:p w14:paraId="32A0422D"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auto"/>
            <w:noWrap/>
            <w:tcMar>
              <w:top w:w="57" w:type="dxa"/>
              <w:left w:w="57" w:type="dxa"/>
              <w:bottom w:w="57" w:type="dxa"/>
              <w:right w:w="57" w:type="dxa"/>
            </w:tcMar>
          </w:tcPr>
          <w:p w14:paraId="491790B0" w14:textId="77777777" w:rsidR="00B2379F" w:rsidRPr="00B2379F" w:rsidRDefault="00B2379F" w:rsidP="00E117FB">
            <w:pPr>
              <w:jc w:val="right"/>
              <w:rPr>
                <w:rFonts w:ascii="Calibri" w:hAnsi="Calibri"/>
                <w:bCs/>
                <w:szCs w:val="20"/>
              </w:rPr>
            </w:pPr>
            <w:r w:rsidRPr="00B2379F">
              <w:rPr>
                <w:rFonts w:ascii="Calibri" w:hAnsi="Calibri"/>
                <w:bCs/>
                <w:szCs w:val="20"/>
              </w:rPr>
              <w:t>10.000</w:t>
            </w:r>
          </w:p>
        </w:tc>
        <w:tc>
          <w:tcPr>
            <w:tcW w:w="1984" w:type="dxa"/>
            <w:shd w:val="clear" w:color="auto" w:fill="FFFFFF" w:themeFill="background1"/>
          </w:tcPr>
          <w:p w14:paraId="28168FB3"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r w:rsidR="00B2379F" w:rsidRPr="00B2379F" w14:paraId="09C278E3" w14:textId="77777777" w:rsidTr="00E117FB">
        <w:tc>
          <w:tcPr>
            <w:tcW w:w="4452" w:type="dxa"/>
            <w:shd w:val="clear" w:color="auto" w:fill="FFFFFF" w:themeFill="background1"/>
            <w:noWrap/>
            <w:tcMar>
              <w:top w:w="57" w:type="dxa"/>
              <w:left w:w="57" w:type="dxa"/>
              <w:bottom w:w="57" w:type="dxa"/>
              <w:right w:w="57" w:type="dxa"/>
            </w:tcMar>
          </w:tcPr>
          <w:p w14:paraId="2972527C" w14:textId="77777777" w:rsidR="00B2379F" w:rsidRPr="00B2379F" w:rsidRDefault="00B2379F" w:rsidP="00E117FB">
            <w:pPr>
              <w:rPr>
                <w:rFonts w:ascii="Calibri" w:hAnsi="Calibri"/>
                <w:bCs/>
                <w:szCs w:val="20"/>
              </w:rPr>
            </w:pPr>
            <w:r w:rsidRPr="00B2379F">
              <w:rPr>
                <w:rFonts w:ascii="Calibri" w:hAnsi="Calibri"/>
                <w:bCs/>
                <w:szCs w:val="20"/>
              </w:rPr>
              <w:t>Statushouder</w:t>
            </w:r>
          </w:p>
        </w:tc>
        <w:tc>
          <w:tcPr>
            <w:tcW w:w="850" w:type="dxa"/>
            <w:tcBorders>
              <w:right w:val="nil"/>
            </w:tcBorders>
            <w:shd w:val="clear" w:color="auto" w:fill="FFFFFF" w:themeFill="background1"/>
            <w:noWrap/>
            <w:tcMar>
              <w:top w:w="57" w:type="dxa"/>
              <w:left w:w="57" w:type="dxa"/>
              <w:bottom w:w="57" w:type="dxa"/>
              <w:right w:w="57" w:type="dxa"/>
            </w:tcMar>
          </w:tcPr>
          <w:p w14:paraId="21D32482"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tcPr>
          <w:p w14:paraId="3C2C5150" w14:textId="77777777" w:rsidR="00B2379F" w:rsidRPr="00B2379F" w:rsidRDefault="00B2379F" w:rsidP="00E117FB">
            <w:pPr>
              <w:jc w:val="right"/>
              <w:rPr>
                <w:rFonts w:ascii="Calibri" w:hAnsi="Calibri"/>
                <w:bCs/>
                <w:szCs w:val="20"/>
              </w:rPr>
            </w:pPr>
            <w:r w:rsidRPr="00B2379F">
              <w:rPr>
                <w:rFonts w:ascii="Calibri" w:hAnsi="Calibri"/>
                <w:bCs/>
                <w:szCs w:val="20"/>
              </w:rPr>
              <w:t>5.000</w:t>
            </w:r>
          </w:p>
        </w:tc>
        <w:tc>
          <w:tcPr>
            <w:tcW w:w="1984" w:type="dxa"/>
            <w:shd w:val="clear" w:color="auto" w:fill="FFFFFF" w:themeFill="background1"/>
          </w:tcPr>
          <w:p w14:paraId="0B384BD9"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r w:rsidR="00B2379F" w:rsidRPr="00B2379F" w14:paraId="5AAA29F1" w14:textId="77777777" w:rsidTr="00E117FB">
        <w:tc>
          <w:tcPr>
            <w:tcW w:w="4452" w:type="dxa"/>
            <w:shd w:val="clear" w:color="auto" w:fill="FFFFFF" w:themeFill="background1"/>
            <w:noWrap/>
            <w:tcMar>
              <w:top w:w="57" w:type="dxa"/>
              <w:left w:w="57" w:type="dxa"/>
              <w:bottom w:w="57" w:type="dxa"/>
              <w:right w:w="57" w:type="dxa"/>
            </w:tcMar>
            <w:hideMark/>
          </w:tcPr>
          <w:p w14:paraId="04A440A9" w14:textId="77777777" w:rsidR="00B2379F" w:rsidRPr="00B2379F" w:rsidRDefault="00B2379F" w:rsidP="00E117FB">
            <w:pPr>
              <w:rPr>
                <w:rFonts w:ascii="Calibri" w:hAnsi="Calibri"/>
                <w:szCs w:val="20"/>
              </w:rPr>
            </w:pPr>
            <w:r w:rsidRPr="00B2379F">
              <w:rPr>
                <w:rFonts w:ascii="Calibri" w:hAnsi="Calibri"/>
                <w:bCs/>
                <w:szCs w:val="20"/>
              </w:rPr>
              <w:t>PSO-ladder</w:t>
            </w:r>
            <w:r w:rsidRPr="00B2379F">
              <w:rPr>
                <w:rFonts w:ascii="Calibri" w:hAnsi="Calibri"/>
                <w:b/>
                <w:bCs/>
                <w:szCs w:val="20"/>
                <w:vertAlign w:val="superscript"/>
              </w:rPr>
              <w:t>3</w:t>
            </w:r>
            <w:r w:rsidRPr="00B2379F">
              <w:rPr>
                <w:rFonts w:ascii="Calibri" w:hAnsi="Calibri"/>
                <w:bCs/>
                <w:szCs w:val="20"/>
              </w:rPr>
              <w:t>: trede 1, trede 2, trede 3</w:t>
            </w:r>
          </w:p>
        </w:tc>
        <w:tc>
          <w:tcPr>
            <w:tcW w:w="3260" w:type="dxa"/>
            <w:gridSpan w:val="2"/>
            <w:shd w:val="clear" w:color="auto" w:fill="FFFFFF" w:themeFill="background1"/>
            <w:noWrap/>
            <w:tcMar>
              <w:top w:w="57" w:type="dxa"/>
              <w:left w:w="57" w:type="dxa"/>
              <w:bottom w:w="57" w:type="dxa"/>
              <w:right w:w="57" w:type="dxa"/>
            </w:tcMar>
            <w:hideMark/>
          </w:tcPr>
          <w:p w14:paraId="2C513C9B" w14:textId="77777777" w:rsidR="00B2379F" w:rsidRPr="00B2379F" w:rsidRDefault="00B2379F" w:rsidP="00E117FB">
            <w:pPr>
              <w:rPr>
                <w:rFonts w:ascii="Calibri" w:hAnsi="Calibri"/>
                <w:szCs w:val="20"/>
              </w:rPr>
            </w:pPr>
            <w:r w:rsidRPr="00B2379F">
              <w:rPr>
                <w:rFonts w:ascii="Calibri" w:hAnsi="Calibri"/>
                <w:szCs w:val="20"/>
              </w:rPr>
              <w:t>Korting op de SROI-verplichting: 10%, 25%, 50%</w:t>
            </w:r>
          </w:p>
        </w:tc>
        <w:tc>
          <w:tcPr>
            <w:tcW w:w="1984" w:type="dxa"/>
            <w:shd w:val="clear" w:color="auto" w:fill="FFFFFF" w:themeFill="background1"/>
          </w:tcPr>
          <w:p w14:paraId="438EDC67"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r w:rsidR="00B2379F" w:rsidRPr="00B2379F" w14:paraId="31184EDD" w14:textId="77777777" w:rsidTr="00E117FB">
        <w:tc>
          <w:tcPr>
            <w:tcW w:w="4452" w:type="dxa"/>
            <w:shd w:val="clear" w:color="auto" w:fill="FFFFFF" w:themeFill="background1"/>
            <w:noWrap/>
            <w:tcMar>
              <w:top w:w="57" w:type="dxa"/>
              <w:left w:w="57" w:type="dxa"/>
              <w:bottom w:w="57" w:type="dxa"/>
              <w:right w:w="57" w:type="dxa"/>
            </w:tcMar>
          </w:tcPr>
          <w:p w14:paraId="4D17EA2D" w14:textId="77777777" w:rsidR="00B2379F" w:rsidRPr="00B2379F" w:rsidRDefault="00B2379F" w:rsidP="00E117FB">
            <w:pPr>
              <w:rPr>
                <w:rFonts w:ascii="Calibri" w:hAnsi="Calibri"/>
                <w:bCs/>
                <w:szCs w:val="20"/>
              </w:rPr>
            </w:pPr>
            <w:r w:rsidRPr="00B2379F">
              <w:rPr>
                <w:rFonts w:ascii="Calibri" w:hAnsi="Calibri"/>
                <w:bCs/>
                <w:szCs w:val="20"/>
              </w:rPr>
              <w:t>PSO-ladder</w:t>
            </w:r>
            <w:r w:rsidRPr="00B2379F">
              <w:rPr>
                <w:rFonts w:ascii="Calibri" w:hAnsi="Calibri"/>
                <w:b/>
                <w:bCs/>
                <w:szCs w:val="20"/>
                <w:vertAlign w:val="superscript"/>
              </w:rPr>
              <w:t>3</w:t>
            </w:r>
            <w:r w:rsidRPr="00B2379F">
              <w:rPr>
                <w:rFonts w:ascii="Calibri" w:hAnsi="Calibri"/>
                <w:bCs/>
                <w:szCs w:val="20"/>
              </w:rPr>
              <w:t>, 30+</w:t>
            </w:r>
          </w:p>
        </w:tc>
        <w:tc>
          <w:tcPr>
            <w:tcW w:w="3260" w:type="dxa"/>
            <w:gridSpan w:val="2"/>
            <w:shd w:val="clear" w:color="auto" w:fill="FFFFFF" w:themeFill="background1"/>
            <w:noWrap/>
            <w:tcMar>
              <w:top w:w="57" w:type="dxa"/>
              <w:left w:w="57" w:type="dxa"/>
              <w:bottom w:w="57" w:type="dxa"/>
              <w:right w:w="57" w:type="dxa"/>
            </w:tcMar>
          </w:tcPr>
          <w:p w14:paraId="297FA235" w14:textId="77777777" w:rsidR="00B2379F" w:rsidRPr="00B2379F" w:rsidRDefault="00B2379F" w:rsidP="00E117FB">
            <w:pPr>
              <w:jc w:val="right"/>
              <w:rPr>
                <w:rFonts w:ascii="Calibri" w:hAnsi="Calibri"/>
                <w:szCs w:val="20"/>
              </w:rPr>
            </w:pPr>
            <w:r w:rsidRPr="00B2379F">
              <w:rPr>
                <w:rFonts w:ascii="Calibri" w:hAnsi="Calibri"/>
                <w:szCs w:val="20"/>
              </w:rPr>
              <w:t>Vrijstelling SROI-verplichting</w:t>
            </w:r>
          </w:p>
        </w:tc>
        <w:tc>
          <w:tcPr>
            <w:tcW w:w="1984" w:type="dxa"/>
            <w:shd w:val="clear" w:color="auto" w:fill="FFFFFF" w:themeFill="background1"/>
          </w:tcPr>
          <w:p w14:paraId="207E8746"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bl>
    <w:p w14:paraId="0C96443D" w14:textId="77777777" w:rsidR="00B2379F" w:rsidRPr="00B2379F" w:rsidRDefault="00B2379F" w:rsidP="00B2379F">
      <w:pPr>
        <w:spacing w:line="200" w:lineRule="atLeast"/>
        <w:rPr>
          <w:rFonts w:ascii="Calibri" w:hAnsi="Calibri"/>
          <w:szCs w:val="20"/>
        </w:rPr>
      </w:pPr>
    </w:p>
    <w:p w14:paraId="7BC4845D" w14:textId="77777777" w:rsidR="00B2379F" w:rsidRPr="00B2379F" w:rsidRDefault="00B2379F" w:rsidP="00B2379F">
      <w:pPr>
        <w:spacing w:line="200" w:lineRule="atLeast"/>
        <w:rPr>
          <w:szCs w:val="20"/>
        </w:rPr>
      </w:pPr>
      <w:proofErr w:type="spellStart"/>
      <w:r w:rsidRPr="00B2379F">
        <w:rPr>
          <w:szCs w:val="20"/>
        </w:rPr>
        <w:t>I.g.v</w:t>
      </w:r>
      <w:proofErr w:type="spellEnd"/>
      <w:r w:rsidRPr="00B2379F">
        <w:rPr>
          <w:szCs w:val="20"/>
        </w:rPr>
        <w:t xml:space="preserve">. overlap telt de hoogste waarde. WSW en Wajong: wetgeving van voor 01-01-2015 </w:t>
      </w:r>
    </w:p>
    <w:p w14:paraId="3D16EA6F" w14:textId="77777777" w:rsidR="00B2379F" w:rsidRPr="00B2379F" w:rsidRDefault="00B2379F" w:rsidP="00B2379F">
      <w:pPr>
        <w:spacing w:line="200" w:lineRule="atLeast"/>
        <w:rPr>
          <w:bCs/>
          <w:szCs w:val="20"/>
        </w:rPr>
      </w:pPr>
      <w:r w:rsidRPr="00B2379F">
        <w:rPr>
          <w:bCs/>
          <w:szCs w:val="20"/>
        </w:rPr>
        <w:t xml:space="preserve">Tarieven zijn </w:t>
      </w:r>
      <w:proofErr w:type="spellStart"/>
      <w:r w:rsidRPr="00B2379F">
        <w:rPr>
          <w:bCs/>
          <w:szCs w:val="20"/>
        </w:rPr>
        <w:t>all-inclusive</w:t>
      </w:r>
      <w:proofErr w:type="spellEnd"/>
      <w:r w:rsidRPr="00B2379F">
        <w:rPr>
          <w:bCs/>
          <w:szCs w:val="20"/>
        </w:rPr>
        <w:t>, incl. begeleidingskosten en werkgeverslasten.</w:t>
      </w:r>
    </w:p>
    <w:p w14:paraId="332C6789" w14:textId="77777777" w:rsidR="00B2379F" w:rsidRPr="00B2379F" w:rsidRDefault="00B2379F" w:rsidP="00B2379F">
      <w:pPr>
        <w:spacing w:line="200" w:lineRule="atLeast"/>
        <w:rPr>
          <w:bCs/>
          <w:szCs w:val="20"/>
        </w:rPr>
      </w:pPr>
    </w:p>
    <w:p w14:paraId="498CC9FC" w14:textId="77777777" w:rsidR="00B2379F" w:rsidRPr="00B2379F" w:rsidRDefault="00B2379F" w:rsidP="00B2379F">
      <w:pPr>
        <w:shd w:val="clear" w:color="auto" w:fill="FFFFFF" w:themeFill="background1"/>
        <w:spacing w:line="200" w:lineRule="atLeast"/>
        <w:rPr>
          <w:szCs w:val="20"/>
        </w:rPr>
      </w:pPr>
      <w:r w:rsidRPr="00B2379F">
        <w:rPr>
          <w:szCs w:val="20"/>
        </w:rPr>
        <w:t>Als SROI-activiteit telt alles mee wat u doet om mensen uit de doelgroepen verder te helpen op - of richting - de arbeidsmarkt. Dat kan gaan om betaald werk, maar bijvoorbeeld ook om (meeloop)stages, werkervaringsplekken, het bieden van opleidingsmogelijkheden, of andere vormen van begeleiding of support.</w:t>
      </w:r>
    </w:p>
    <w:p w14:paraId="392DB2DF" w14:textId="77777777" w:rsidR="00B2379F" w:rsidRPr="00B2379F" w:rsidRDefault="00B2379F" w:rsidP="00B2379F">
      <w:pPr>
        <w:shd w:val="clear" w:color="auto" w:fill="FFFFFF" w:themeFill="background1"/>
        <w:spacing w:line="200" w:lineRule="atLeast"/>
        <w:rPr>
          <w:szCs w:val="20"/>
        </w:rPr>
      </w:pPr>
    </w:p>
    <w:p w14:paraId="2933E530" w14:textId="77777777" w:rsidR="00B2379F" w:rsidRPr="00B2379F" w:rsidRDefault="00B2379F" w:rsidP="00B2379F">
      <w:pPr>
        <w:shd w:val="clear" w:color="auto" w:fill="FFFFFF" w:themeFill="background1"/>
        <w:spacing w:line="200" w:lineRule="atLeast"/>
        <w:rPr>
          <w:szCs w:val="20"/>
        </w:rPr>
      </w:pPr>
      <w:r w:rsidRPr="00B2379F">
        <w:rPr>
          <w:szCs w:val="20"/>
        </w:rPr>
        <w:t>0.</w:t>
      </w:r>
      <w:r w:rsidRPr="00B2379F">
        <w:rPr>
          <w:szCs w:val="20"/>
        </w:rPr>
        <w:tab/>
        <w:t>Werkervaringsplek: Met toestemming van de uitkerende instantie (gemeente)</w:t>
      </w:r>
    </w:p>
    <w:p w14:paraId="46EC238D" w14:textId="77777777" w:rsidR="00B2379F" w:rsidRPr="00B2379F" w:rsidRDefault="00B2379F" w:rsidP="00B2379F">
      <w:pPr>
        <w:shd w:val="clear" w:color="auto" w:fill="FFFFFF" w:themeFill="background1"/>
        <w:spacing w:line="200" w:lineRule="atLeast"/>
        <w:ind w:left="284"/>
        <w:rPr>
          <w:szCs w:val="20"/>
        </w:rPr>
      </w:pPr>
      <w:r w:rsidRPr="00B2379F">
        <w:rPr>
          <w:szCs w:val="20"/>
        </w:rPr>
        <w:t xml:space="preserve">Proefplaatsing: Met toestemming van het UWV. Proefplaatsingen tellen alleen mee voor SROI wanneer er een betaald dienstverband van minimaal 6 maanden op volgt. In dat geval mag 50% van de periode van de proefperiode worden meegeteld. </w:t>
      </w:r>
    </w:p>
    <w:p w14:paraId="6C1CAC24" w14:textId="77777777" w:rsidR="00B2379F" w:rsidRPr="00B2379F" w:rsidRDefault="00B2379F" w:rsidP="00B2379F">
      <w:pPr>
        <w:shd w:val="clear" w:color="auto" w:fill="FFFFFF" w:themeFill="background1"/>
        <w:spacing w:line="200" w:lineRule="atLeast"/>
        <w:ind w:left="705"/>
        <w:rPr>
          <w:szCs w:val="20"/>
        </w:rPr>
      </w:pPr>
    </w:p>
    <w:p w14:paraId="2304CBB4" w14:textId="77777777" w:rsidR="00B2379F" w:rsidRPr="00B2379F" w:rsidRDefault="00B2379F" w:rsidP="00B2379F">
      <w:pPr>
        <w:pStyle w:val="Lijstalinea"/>
        <w:shd w:val="clear" w:color="auto" w:fill="FFFFFF" w:themeFill="background1"/>
        <w:spacing w:line="200" w:lineRule="atLeast"/>
        <w:ind w:left="284" w:hanging="284"/>
        <w:rPr>
          <w:rFonts w:cs="Arial"/>
        </w:rPr>
      </w:pPr>
      <w:r w:rsidRPr="00B2379F">
        <w:rPr>
          <w:rFonts w:cs="Arial"/>
        </w:rPr>
        <w:lastRenderedPageBreak/>
        <w:t>1.</w:t>
      </w:r>
      <w:r w:rsidRPr="00B2379F">
        <w:rPr>
          <w:rFonts w:cs="Arial"/>
        </w:rPr>
        <w:tab/>
        <w:t xml:space="preserve">MVO-activiteiten: omvat een scala aan activiteiten. Voorwaarde is dat deze activiteit een relatie heeft met de arbeidsmarkt en/of het onderwijs. Denk bijv. aan het geven van gastcolleges bij opleidingsinstituten, de sponsoring van een beroepsgerichte opleiding van iemand </w:t>
      </w:r>
      <w:r w:rsidRPr="00B2379F">
        <w:rPr>
          <w:rFonts w:cs="Arial"/>
        </w:rPr>
        <w:tab/>
        <w:t xml:space="preserve">uit de doelgroep. </w:t>
      </w:r>
    </w:p>
    <w:p w14:paraId="0A077E27" w14:textId="77777777" w:rsidR="00B2379F" w:rsidRPr="00B2379F" w:rsidRDefault="00B2379F" w:rsidP="00B2379F">
      <w:pPr>
        <w:pStyle w:val="Lijstalinea"/>
        <w:shd w:val="clear" w:color="auto" w:fill="FFFFFF" w:themeFill="background1"/>
        <w:spacing w:line="200" w:lineRule="atLeast"/>
        <w:ind w:left="705"/>
        <w:rPr>
          <w:rFonts w:cs="Arial"/>
        </w:rPr>
      </w:pPr>
    </w:p>
    <w:p w14:paraId="5C7F55C3" w14:textId="77777777" w:rsidR="00B2379F" w:rsidRPr="00B2379F" w:rsidRDefault="00B2379F" w:rsidP="00B2379F">
      <w:pPr>
        <w:pStyle w:val="Lijstalinea"/>
        <w:shd w:val="clear" w:color="auto" w:fill="FFFFFF" w:themeFill="background1"/>
        <w:spacing w:line="200" w:lineRule="atLeast"/>
        <w:ind w:left="0"/>
        <w:rPr>
          <w:rFonts w:cs="Arial"/>
        </w:rPr>
      </w:pPr>
      <w:r w:rsidRPr="00B2379F">
        <w:rPr>
          <w:rFonts w:cs="Arial"/>
        </w:rPr>
        <w:t>2.</w:t>
      </w:r>
      <w:r w:rsidRPr="00B2379F">
        <w:rPr>
          <w:rFonts w:cs="Arial"/>
        </w:rPr>
        <w:tab/>
        <w:t>Sociale inkoop betreft dienstenafname van:</w:t>
      </w:r>
    </w:p>
    <w:p w14:paraId="1C0A1181" w14:textId="77777777" w:rsidR="00B2379F" w:rsidRPr="00B2379F" w:rsidRDefault="00B2379F" w:rsidP="00B2379F">
      <w:pPr>
        <w:pStyle w:val="Lijstalinea"/>
        <w:numPr>
          <w:ilvl w:val="0"/>
          <w:numId w:val="4"/>
        </w:numPr>
        <w:shd w:val="clear" w:color="auto" w:fill="FFFFFF" w:themeFill="background1"/>
        <w:overflowPunct w:val="0"/>
        <w:autoSpaceDE w:val="0"/>
        <w:autoSpaceDN w:val="0"/>
        <w:adjustRightInd w:val="0"/>
        <w:spacing w:after="0" w:line="220" w:lineRule="exact"/>
        <w:ind w:left="567" w:hanging="283"/>
        <w:textAlignment w:val="baseline"/>
        <w:rPr>
          <w:rFonts w:cs="Arial"/>
        </w:rPr>
      </w:pPr>
      <w:r w:rsidRPr="00B2379F">
        <w:rPr>
          <w:rFonts w:cs="Arial"/>
        </w:rPr>
        <w:t xml:space="preserve">Een sociale werkvoorziening (SW bedrijven of ook wel de sociale werkplaats genoemd). </w:t>
      </w:r>
    </w:p>
    <w:p w14:paraId="494E3869" w14:textId="77777777" w:rsidR="00B2379F" w:rsidRPr="00B2379F" w:rsidRDefault="00B2379F" w:rsidP="00B2379F">
      <w:pPr>
        <w:pStyle w:val="Lijstalinea"/>
        <w:numPr>
          <w:ilvl w:val="0"/>
          <w:numId w:val="4"/>
        </w:numPr>
        <w:shd w:val="clear" w:color="auto" w:fill="FFFFFF" w:themeFill="background1"/>
        <w:overflowPunct w:val="0"/>
        <w:autoSpaceDE w:val="0"/>
        <w:autoSpaceDN w:val="0"/>
        <w:adjustRightInd w:val="0"/>
        <w:spacing w:after="0" w:line="220" w:lineRule="exact"/>
        <w:ind w:left="567" w:hanging="283"/>
        <w:textAlignment w:val="baseline"/>
        <w:rPr>
          <w:rFonts w:cs="Arial"/>
        </w:rPr>
      </w:pPr>
      <w:r w:rsidRPr="00B2379F">
        <w:rPr>
          <w:rFonts w:cs="Arial"/>
        </w:rPr>
        <w:t xml:space="preserve">Een sociale onderneming (Sociale ondernemingen streven primair en expliciet een maatschappelijk doel na. Dat wil zeggen dat zij een maatschappelijk probleem willen oplossen. Daarnaast is een sociale onderneming financieel zelfvoorzienend en sociaal in de wijze waarop de onderneming wordt gevoerd); De sociale onderneming moet deelnemer zijn van de “Code Sociale Ondernemingen”/ </w:t>
      </w:r>
      <w:hyperlink r:id="rId10" w:history="1">
        <w:r w:rsidRPr="00B2379F">
          <w:rPr>
            <w:rStyle w:val="Hyperlink"/>
            <w:rFonts w:cs="Arial"/>
          </w:rPr>
          <w:t>www.codesocialeondernemingen.nl</w:t>
        </w:r>
      </w:hyperlink>
      <w:r w:rsidRPr="00B2379F">
        <w:rPr>
          <w:rFonts w:cs="Arial"/>
        </w:rPr>
        <w:t xml:space="preserve"> of lid zijn van “Social Enterprise NL”/ </w:t>
      </w:r>
      <w:hyperlink r:id="rId11" w:history="1">
        <w:r w:rsidRPr="00B2379F">
          <w:rPr>
            <w:rStyle w:val="Hyperlink"/>
            <w:rFonts w:cs="Arial"/>
          </w:rPr>
          <w:t>www.social-enterprise.nl</w:t>
        </w:r>
      </w:hyperlink>
      <w:r w:rsidRPr="00B2379F">
        <w:rPr>
          <w:rFonts w:cs="Arial"/>
        </w:rPr>
        <w:t xml:space="preserve">  </w:t>
      </w:r>
    </w:p>
    <w:p w14:paraId="58D6F6F9" w14:textId="77777777" w:rsidR="00B2379F" w:rsidRPr="00B2379F" w:rsidRDefault="00B2379F" w:rsidP="00B2379F">
      <w:pPr>
        <w:pStyle w:val="Lijstalinea"/>
        <w:numPr>
          <w:ilvl w:val="0"/>
          <w:numId w:val="4"/>
        </w:numPr>
        <w:shd w:val="clear" w:color="auto" w:fill="FFFFFF" w:themeFill="background1"/>
        <w:overflowPunct w:val="0"/>
        <w:autoSpaceDE w:val="0"/>
        <w:autoSpaceDN w:val="0"/>
        <w:adjustRightInd w:val="0"/>
        <w:spacing w:after="0" w:line="220" w:lineRule="exact"/>
        <w:ind w:left="567" w:hanging="283"/>
        <w:textAlignment w:val="baseline"/>
        <w:rPr>
          <w:rFonts w:cs="Arial"/>
        </w:rPr>
      </w:pPr>
      <w:r w:rsidRPr="00B2379F">
        <w:rPr>
          <w:rFonts w:cs="Arial"/>
        </w:rPr>
        <w:t xml:space="preserve">Een </w:t>
      </w:r>
      <w:hyperlink r:id="rId12" w:history="1">
        <w:r w:rsidRPr="00B2379F">
          <w:rPr>
            <w:rStyle w:val="Hyperlink"/>
            <w:rFonts w:cs="Arial"/>
          </w:rPr>
          <w:t>PSO-30+ gecertificeerde organisatie</w:t>
        </w:r>
      </w:hyperlink>
      <w:r w:rsidRPr="00B2379F">
        <w:rPr>
          <w:rFonts w:cs="Arial"/>
        </w:rPr>
        <w:t>. (Indien niet gecertificeerd dient minimaal 30% van de werknemers van een dergelijke onderneming gehandicapt of kansarm te zijn, zie art. 20 lid 1 van de aanbestedingsrichtlijn 2014/24..</w:t>
      </w:r>
    </w:p>
    <w:p w14:paraId="49CD9EB3" w14:textId="77777777" w:rsidR="00B2379F" w:rsidRPr="00B2379F" w:rsidRDefault="00B2379F" w:rsidP="00B2379F">
      <w:pPr>
        <w:pStyle w:val="Lijstalinea"/>
        <w:shd w:val="clear" w:color="auto" w:fill="FFFFFF" w:themeFill="background1"/>
        <w:ind w:left="567"/>
        <w:rPr>
          <w:rFonts w:cs="Arial"/>
          <w:i/>
        </w:rPr>
      </w:pPr>
      <w:r w:rsidRPr="00B2379F">
        <w:rPr>
          <w:rFonts w:cs="Arial"/>
          <w:i/>
        </w:rPr>
        <w:t xml:space="preserve">Facturen: </w:t>
      </w:r>
    </w:p>
    <w:p w14:paraId="704E169C" w14:textId="77777777" w:rsidR="00B2379F" w:rsidRPr="00B2379F" w:rsidRDefault="00B2379F" w:rsidP="00B2379F">
      <w:pPr>
        <w:pStyle w:val="Lijstalinea"/>
        <w:shd w:val="clear" w:color="auto" w:fill="FFFFFF" w:themeFill="background1"/>
        <w:ind w:left="567"/>
        <w:rPr>
          <w:rFonts w:cs="Arial"/>
          <w:i/>
        </w:rPr>
      </w:pPr>
      <w:r w:rsidRPr="00B2379F">
        <w:rPr>
          <w:rFonts w:cs="Arial"/>
          <w:i/>
        </w:rPr>
        <w:t>- SW bedrijf, Code Sociale Ondernemingen, PSO 30+ (factuurwaarde 100%)</w:t>
      </w:r>
    </w:p>
    <w:p w14:paraId="7EC659DA" w14:textId="77CB8834" w:rsidR="00B2379F" w:rsidRDefault="00B2379F" w:rsidP="00B2379F">
      <w:pPr>
        <w:pStyle w:val="Lijstalinea"/>
        <w:shd w:val="clear" w:color="auto" w:fill="FFFFFF" w:themeFill="background1"/>
        <w:ind w:left="567"/>
        <w:rPr>
          <w:rFonts w:ascii="Calibri" w:hAnsi="Calibri" w:cs="Verdana"/>
          <w:i/>
        </w:rPr>
      </w:pPr>
      <w:r w:rsidRPr="00B2379F">
        <w:rPr>
          <w:rFonts w:cs="Arial"/>
          <w:i/>
        </w:rPr>
        <w:t>- Social Enterprise NL (factuurwaarde 50</w:t>
      </w:r>
      <w:r w:rsidRPr="00B2379F">
        <w:rPr>
          <w:rFonts w:ascii="Calibri" w:hAnsi="Calibri" w:cs="Verdana"/>
          <w:i/>
        </w:rPr>
        <w:t>%.)</w:t>
      </w:r>
    </w:p>
    <w:p w14:paraId="56352528" w14:textId="5ABE1F3E" w:rsidR="00C31831" w:rsidRDefault="00C31831" w:rsidP="00B2379F">
      <w:pPr>
        <w:pStyle w:val="Lijstalinea"/>
        <w:shd w:val="clear" w:color="auto" w:fill="FFFFFF" w:themeFill="background1"/>
        <w:ind w:left="567"/>
        <w:rPr>
          <w:rFonts w:ascii="Calibri" w:hAnsi="Calibri" w:cs="Verdana"/>
          <w:i/>
        </w:rPr>
      </w:pPr>
    </w:p>
    <w:p w14:paraId="4AC182DC" w14:textId="1805CAA5" w:rsidR="00C31831" w:rsidRPr="00C31831" w:rsidRDefault="00C31831" w:rsidP="00C31831">
      <w:pPr>
        <w:shd w:val="clear" w:color="auto" w:fill="FFFFFF" w:themeFill="background1"/>
        <w:rPr>
          <w:iCs/>
        </w:rPr>
      </w:pPr>
      <w:r>
        <w:rPr>
          <w:iCs/>
        </w:rPr>
        <w:t xml:space="preserve">3.       </w:t>
      </w:r>
      <w:r w:rsidR="00657897" w:rsidRPr="00657897">
        <w:rPr>
          <w:szCs w:val="20"/>
          <w:lang w:eastAsia="en-US"/>
        </w:rPr>
        <w:t>Korting geldt alleen voor de Opdrachtnemer, niet voor de onderaannemer(s).</w:t>
      </w:r>
    </w:p>
    <w:p w14:paraId="57532BC4" w14:textId="1088E68F" w:rsidR="00C31831" w:rsidRPr="009E5C35" w:rsidRDefault="00C31831" w:rsidP="00B2379F">
      <w:pPr>
        <w:pStyle w:val="Lijstalinea"/>
        <w:shd w:val="clear" w:color="auto" w:fill="FFFFFF" w:themeFill="background1"/>
        <w:ind w:left="567"/>
        <w:rPr>
          <w:rFonts w:ascii="Calibri" w:hAnsi="Calibri" w:cs="Verdana"/>
          <w:iCs/>
          <w:sz w:val="22"/>
          <w:szCs w:val="22"/>
        </w:rPr>
      </w:pPr>
    </w:p>
    <w:p w14:paraId="6F01B172" w14:textId="0A738200" w:rsidR="009119B4" w:rsidRDefault="009119B4" w:rsidP="00F33679">
      <w:pPr>
        <w:pStyle w:val="Lijstalinea"/>
        <w:shd w:val="clear" w:color="auto" w:fill="FFFFFF" w:themeFill="background1"/>
        <w:ind w:left="0"/>
        <w:rPr>
          <w:rFonts w:ascii="Calibri" w:hAnsi="Calibri" w:cs="Verdana"/>
          <w:iCs/>
          <w:sz w:val="22"/>
          <w:szCs w:val="22"/>
        </w:rPr>
      </w:pPr>
    </w:p>
    <w:p w14:paraId="0C4F024F" w14:textId="4E184F0A" w:rsidR="00F33679" w:rsidRDefault="00F33679" w:rsidP="00F33679">
      <w:pPr>
        <w:pStyle w:val="Lijstalinea"/>
        <w:shd w:val="clear" w:color="auto" w:fill="FFFFFF" w:themeFill="background1"/>
        <w:ind w:left="0"/>
        <w:rPr>
          <w:rFonts w:ascii="Calibri" w:hAnsi="Calibri" w:cs="Verdana"/>
          <w:iCs/>
          <w:sz w:val="22"/>
          <w:szCs w:val="22"/>
        </w:rPr>
      </w:pPr>
    </w:p>
    <w:p w14:paraId="159D1145" w14:textId="77777777" w:rsidR="00F33679" w:rsidRPr="009E5C35" w:rsidRDefault="00F33679" w:rsidP="00F33679">
      <w:pPr>
        <w:pStyle w:val="Lijstalinea"/>
        <w:shd w:val="clear" w:color="auto" w:fill="FFFFFF" w:themeFill="background1"/>
        <w:ind w:left="0"/>
        <w:rPr>
          <w:rFonts w:ascii="Calibri" w:hAnsi="Calibri" w:cs="Verdana"/>
          <w:iCs/>
          <w:sz w:val="22"/>
          <w:szCs w:val="22"/>
        </w:rPr>
      </w:pPr>
    </w:p>
    <w:tbl>
      <w:tblPr>
        <w:tblW w:w="9214" w:type="dxa"/>
        <w:tblInd w:w="11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15" w:type="dxa"/>
          <w:right w:w="115" w:type="dxa"/>
        </w:tblCellMar>
        <w:tblLook w:val="0000" w:firstRow="0" w:lastRow="0" w:firstColumn="0" w:lastColumn="0" w:noHBand="0" w:noVBand="0"/>
      </w:tblPr>
      <w:tblGrid>
        <w:gridCol w:w="9214"/>
      </w:tblGrid>
      <w:tr w:rsidR="00913802" w:rsidRPr="00406C4F" w14:paraId="50692A2A" w14:textId="77777777" w:rsidTr="00AE7660">
        <w:tc>
          <w:tcPr>
            <w:tcW w:w="9214" w:type="dxa"/>
          </w:tcPr>
          <w:p w14:paraId="2852DDCA" w14:textId="77777777" w:rsidR="00B11579" w:rsidRDefault="00B11579" w:rsidP="00913802">
            <w:pPr>
              <w:spacing w:line="240" w:lineRule="auto"/>
              <w:rPr>
                <w:rFonts w:asciiTheme="minorHAnsi" w:eastAsia="Verdana" w:hAnsiTheme="minorHAnsi" w:cstheme="minorHAnsi"/>
                <w:iCs/>
                <w:sz w:val="22"/>
                <w:szCs w:val="22"/>
              </w:rPr>
            </w:pPr>
          </w:p>
          <w:p w14:paraId="072CC60A" w14:textId="20FE6371" w:rsidR="00E12619" w:rsidRPr="00781EAF" w:rsidRDefault="00AB28F8" w:rsidP="00913802">
            <w:pPr>
              <w:spacing w:line="240" w:lineRule="auto"/>
              <w:rPr>
                <w:rFonts w:asciiTheme="minorHAnsi" w:eastAsia="Verdana" w:hAnsiTheme="minorHAnsi" w:cstheme="minorHAnsi"/>
                <w:b/>
                <w:bCs/>
                <w:iCs/>
                <w:sz w:val="22"/>
                <w:szCs w:val="22"/>
              </w:rPr>
            </w:pPr>
            <w:r>
              <w:rPr>
                <w:rFonts w:asciiTheme="minorHAnsi" w:eastAsia="Verdana" w:hAnsiTheme="minorHAnsi" w:cstheme="minorHAnsi"/>
                <w:b/>
                <w:bCs/>
                <w:iCs/>
                <w:sz w:val="22"/>
                <w:szCs w:val="22"/>
              </w:rPr>
              <w:t>O</w:t>
            </w:r>
            <w:r w:rsidR="00913802" w:rsidRPr="00781EAF">
              <w:rPr>
                <w:rFonts w:asciiTheme="minorHAnsi" w:eastAsia="Verdana" w:hAnsiTheme="minorHAnsi" w:cstheme="minorHAnsi"/>
                <w:b/>
                <w:bCs/>
                <w:iCs/>
                <w:sz w:val="22"/>
                <w:szCs w:val="22"/>
              </w:rPr>
              <w:t xml:space="preserve">ndernemer </w:t>
            </w:r>
            <w:r>
              <w:rPr>
                <w:rFonts w:asciiTheme="minorHAnsi" w:eastAsia="Verdana" w:hAnsiTheme="minorHAnsi" w:cstheme="minorHAnsi"/>
                <w:b/>
                <w:bCs/>
                <w:iCs/>
                <w:sz w:val="22"/>
                <w:szCs w:val="22"/>
              </w:rPr>
              <w:t xml:space="preserve">besteedt </w:t>
            </w:r>
            <w:r w:rsidR="00913802" w:rsidRPr="00781EAF">
              <w:rPr>
                <w:rFonts w:asciiTheme="minorHAnsi" w:eastAsia="Verdana" w:hAnsiTheme="minorHAnsi" w:cstheme="minorHAnsi"/>
                <w:b/>
                <w:bCs/>
                <w:iCs/>
                <w:sz w:val="22"/>
                <w:szCs w:val="22"/>
              </w:rPr>
              <w:t>ten minste</w:t>
            </w:r>
            <w:r w:rsidR="00341DEA" w:rsidRPr="00781EAF">
              <w:rPr>
                <w:rFonts w:asciiTheme="minorHAnsi" w:eastAsia="Verdana" w:hAnsiTheme="minorHAnsi" w:cstheme="minorHAnsi"/>
                <w:b/>
                <w:bCs/>
                <w:iCs/>
                <w:sz w:val="22"/>
                <w:szCs w:val="22"/>
              </w:rPr>
              <w:t xml:space="preserve"> </w:t>
            </w:r>
            <w:r w:rsidR="00913802" w:rsidRPr="00781EAF">
              <w:rPr>
                <w:rFonts w:asciiTheme="minorHAnsi" w:eastAsia="Verdana" w:hAnsiTheme="minorHAnsi" w:cstheme="minorHAnsi"/>
                <w:b/>
                <w:bCs/>
                <w:iCs/>
                <w:sz w:val="22"/>
                <w:szCs w:val="22"/>
              </w:rPr>
              <w:t>een bedrag van minimaal €</w:t>
            </w:r>
            <w:r w:rsidR="004E6B45" w:rsidRPr="00781EAF">
              <w:rPr>
                <w:rFonts w:asciiTheme="minorHAnsi" w:eastAsia="Verdana" w:hAnsiTheme="minorHAnsi" w:cstheme="minorHAnsi"/>
                <w:b/>
                <w:bCs/>
                <w:iCs/>
                <w:sz w:val="22"/>
                <w:szCs w:val="22"/>
              </w:rPr>
              <w:t xml:space="preserve"> </w:t>
            </w:r>
            <w:r w:rsidR="00341DEA" w:rsidRPr="00781EAF">
              <w:rPr>
                <w:rFonts w:asciiTheme="minorHAnsi" w:eastAsia="Verdana" w:hAnsiTheme="minorHAnsi" w:cstheme="minorHAnsi"/>
                <w:b/>
                <w:bCs/>
                <w:iCs/>
                <w:sz w:val="22"/>
                <w:szCs w:val="22"/>
              </w:rPr>
              <w:t>5</w:t>
            </w:r>
            <w:r w:rsidR="0070375F" w:rsidRPr="00781EAF">
              <w:rPr>
                <w:rFonts w:asciiTheme="minorHAnsi" w:eastAsia="Verdana" w:hAnsiTheme="minorHAnsi" w:cstheme="minorHAnsi"/>
                <w:b/>
                <w:bCs/>
                <w:iCs/>
                <w:sz w:val="22"/>
                <w:szCs w:val="22"/>
              </w:rPr>
              <w:t>.</w:t>
            </w:r>
            <w:r w:rsidR="00341DEA" w:rsidRPr="00781EAF">
              <w:rPr>
                <w:rFonts w:asciiTheme="minorHAnsi" w:eastAsia="Verdana" w:hAnsiTheme="minorHAnsi" w:cstheme="minorHAnsi"/>
                <w:b/>
                <w:bCs/>
                <w:iCs/>
                <w:sz w:val="22"/>
                <w:szCs w:val="22"/>
              </w:rPr>
              <w:t>0</w:t>
            </w:r>
            <w:r w:rsidR="0070375F" w:rsidRPr="00781EAF">
              <w:rPr>
                <w:rFonts w:asciiTheme="minorHAnsi" w:eastAsia="Verdana" w:hAnsiTheme="minorHAnsi" w:cstheme="minorHAnsi"/>
                <w:b/>
                <w:bCs/>
                <w:iCs/>
                <w:sz w:val="22"/>
                <w:szCs w:val="22"/>
              </w:rPr>
              <w:t>00,-</w:t>
            </w:r>
            <w:r w:rsidR="00913802" w:rsidRPr="00781EAF">
              <w:rPr>
                <w:rFonts w:asciiTheme="minorHAnsi" w:eastAsia="Verdana" w:hAnsiTheme="minorHAnsi" w:cstheme="minorHAnsi"/>
                <w:b/>
                <w:bCs/>
                <w:iCs/>
                <w:sz w:val="22"/>
                <w:szCs w:val="22"/>
              </w:rPr>
              <w:t xml:space="preserve"> aan </w:t>
            </w:r>
            <w:proofErr w:type="spellStart"/>
            <w:r w:rsidR="00913802" w:rsidRPr="00781EAF">
              <w:rPr>
                <w:rFonts w:asciiTheme="minorHAnsi" w:eastAsia="Verdana" w:hAnsiTheme="minorHAnsi" w:cstheme="minorHAnsi"/>
                <w:b/>
                <w:bCs/>
                <w:iCs/>
                <w:sz w:val="22"/>
                <w:szCs w:val="22"/>
              </w:rPr>
              <w:t>Social</w:t>
            </w:r>
            <w:proofErr w:type="spellEnd"/>
            <w:r w:rsidR="00913802" w:rsidRPr="00781EAF">
              <w:rPr>
                <w:rFonts w:asciiTheme="minorHAnsi" w:eastAsia="Verdana" w:hAnsiTheme="minorHAnsi" w:cstheme="minorHAnsi"/>
                <w:b/>
                <w:bCs/>
                <w:iCs/>
                <w:sz w:val="22"/>
                <w:szCs w:val="22"/>
              </w:rPr>
              <w:t xml:space="preserve"> Return</w:t>
            </w:r>
            <w:r>
              <w:rPr>
                <w:rFonts w:asciiTheme="minorHAnsi" w:eastAsia="Verdana" w:hAnsiTheme="minorHAnsi" w:cstheme="minorHAnsi"/>
                <w:b/>
                <w:bCs/>
                <w:iCs/>
                <w:sz w:val="22"/>
                <w:szCs w:val="22"/>
              </w:rPr>
              <w:t xml:space="preserve"> </w:t>
            </w:r>
            <w:r w:rsidR="00E80BA4">
              <w:rPr>
                <w:rFonts w:asciiTheme="minorHAnsi" w:eastAsia="Verdana" w:hAnsiTheme="minorHAnsi" w:cstheme="minorHAnsi"/>
                <w:b/>
                <w:bCs/>
                <w:iCs/>
                <w:sz w:val="22"/>
                <w:szCs w:val="22"/>
              </w:rPr>
              <w:t>in de eerste tw</w:t>
            </w:r>
            <w:r w:rsidRPr="00781EAF">
              <w:rPr>
                <w:rFonts w:asciiTheme="minorHAnsi" w:eastAsia="Verdana" w:hAnsiTheme="minorHAnsi" w:cstheme="minorHAnsi"/>
                <w:b/>
                <w:bCs/>
                <w:iCs/>
                <w:sz w:val="22"/>
                <w:szCs w:val="22"/>
              </w:rPr>
              <w:t>ee contractjaren (t/m 31 december 2022)</w:t>
            </w:r>
            <w:r w:rsidR="00913802" w:rsidRPr="00781EAF">
              <w:rPr>
                <w:rFonts w:asciiTheme="minorHAnsi" w:eastAsia="Verdana" w:hAnsiTheme="minorHAnsi" w:cstheme="minorHAnsi"/>
                <w:b/>
                <w:bCs/>
                <w:iCs/>
                <w:sz w:val="22"/>
                <w:szCs w:val="22"/>
              </w:rPr>
              <w:t>.</w:t>
            </w:r>
          </w:p>
          <w:p w14:paraId="74188CBD" w14:textId="77777777" w:rsidR="00E12619" w:rsidRPr="00781EAF" w:rsidRDefault="00E12619" w:rsidP="00913802">
            <w:pPr>
              <w:spacing w:line="240" w:lineRule="auto"/>
              <w:rPr>
                <w:rFonts w:asciiTheme="minorHAnsi" w:eastAsia="Verdana" w:hAnsiTheme="minorHAnsi" w:cstheme="minorHAnsi"/>
                <w:b/>
                <w:bCs/>
                <w:iCs/>
                <w:sz w:val="22"/>
                <w:szCs w:val="22"/>
              </w:rPr>
            </w:pPr>
          </w:p>
          <w:p w14:paraId="47866B8E" w14:textId="0C6788D2" w:rsidR="00913802" w:rsidRPr="00781EAF" w:rsidRDefault="00913802" w:rsidP="00913802">
            <w:pPr>
              <w:spacing w:line="240" w:lineRule="auto"/>
              <w:rPr>
                <w:rFonts w:asciiTheme="minorHAnsi" w:eastAsia="Verdana" w:hAnsiTheme="minorHAnsi" w:cstheme="minorHAnsi"/>
                <w:b/>
                <w:bCs/>
                <w:iCs/>
                <w:sz w:val="22"/>
                <w:szCs w:val="22"/>
              </w:rPr>
            </w:pPr>
            <w:r w:rsidRPr="00781EAF">
              <w:rPr>
                <w:rFonts w:asciiTheme="minorHAnsi" w:eastAsia="Verdana" w:hAnsiTheme="minorHAnsi" w:cstheme="minorHAnsi"/>
                <w:b/>
                <w:bCs/>
                <w:iCs/>
                <w:sz w:val="22"/>
                <w:szCs w:val="22"/>
              </w:rPr>
              <w:t xml:space="preserve">Indien gebruik gemaakt wordt van de verlengingsopties, zal het bedrag voor </w:t>
            </w:r>
            <w:proofErr w:type="spellStart"/>
            <w:r w:rsidRPr="00781EAF">
              <w:rPr>
                <w:rFonts w:asciiTheme="minorHAnsi" w:eastAsia="Verdana" w:hAnsiTheme="minorHAnsi" w:cstheme="minorHAnsi"/>
                <w:b/>
                <w:bCs/>
                <w:iCs/>
                <w:sz w:val="22"/>
                <w:szCs w:val="22"/>
              </w:rPr>
              <w:t>Social</w:t>
            </w:r>
            <w:proofErr w:type="spellEnd"/>
            <w:r w:rsidRPr="00781EAF">
              <w:rPr>
                <w:rFonts w:asciiTheme="minorHAnsi" w:eastAsia="Verdana" w:hAnsiTheme="minorHAnsi" w:cstheme="minorHAnsi"/>
                <w:b/>
                <w:bCs/>
                <w:iCs/>
                <w:sz w:val="22"/>
                <w:szCs w:val="22"/>
              </w:rPr>
              <w:t xml:space="preserve"> Return </w:t>
            </w:r>
            <w:r w:rsidR="004E6B45" w:rsidRPr="00781EAF">
              <w:rPr>
                <w:rFonts w:asciiTheme="minorHAnsi" w:eastAsia="Verdana" w:hAnsiTheme="minorHAnsi" w:cstheme="minorHAnsi"/>
                <w:b/>
                <w:bCs/>
                <w:iCs/>
                <w:sz w:val="22"/>
                <w:szCs w:val="22"/>
              </w:rPr>
              <w:t xml:space="preserve">worden verhoogd met </w:t>
            </w:r>
            <w:r w:rsidRPr="00781EAF">
              <w:rPr>
                <w:rFonts w:asciiTheme="minorHAnsi" w:eastAsia="Verdana" w:hAnsiTheme="minorHAnsi" w:cstheme="minorHAnsi"/>
                <w:b/>
                <w:bCs/>
                <w:iCs/>
                <w:sz w:val="22"/>
                <w:szCs w:val="22"/>
              </w:rPr>
              <w:t>€</w:t>
            </w:r>
            <w:r w:rsidR="004E6B45" w:rsidRPr="00781EAF">
              <w:rPr>
                <w:rFonts w:asciiTheme="minorHAnsi" w:eastAsia="Verdana" w:hAnsiTheme="minorHAnsi" w:cstheme="minorHAnsi"/>
                <w:b/>
                <w:bCs/>
                <w:iCs/>
                <w:sz w:val="22"/>
                <w:szCs w:val="22"/>
              </w:rPr>
              <w:t xml:space="preserve"> </w:t>
            </w:r>
            <w:r w:rsidR="009D1A2D" w:rsidRPr="00781EAF">
              <w:rPr>
                <w:rFonts w:asciiTheme="minorHAnsi" w:eastAsia="Verdana" w:hAnsiTheme="minorHAnsi" w:cstheme="minorHAnsi"/>
                <w:b/>
                <w:bCs/>
                <w:iCs/>
                <w:sz w:val="22"/>
                <w:szCs w:val="22"/>
              </w:rPr>
              <w:t xml:space="preserve">2.500,- </w:t>
            </w:r>
            <w:r w:rsidRPr="00781EAF">
              <w:rPr>
                <w:rFonts w:asciiTheme="minorHAnsi" w:eastAsia="Verdana" w:hAnsiTheme="minorHAnsi" w:cstheme="minorHAnsi"/>
                <w:b/>
                <w:bCs/>
                <w:iCs/>
                <w:sz w:val="22"/>
                <w:szCs w:val="22"/>
              </w:rPr>
              <w:t xml:space="preserve">per verlengingsjaar. </w:t>
            </w:r>
          </w:p>
          <w:p w14:paraId="0D67565F" w14:textId="69567980" w:rsidR="009E5C35" w:rsidRPr="00406C4F" w:rsidRDefault="009E5C35" w:rsidP="00913802">
            <w:pPr>
              <w:spacing w:line="240" w:lineRule="auto"/>
              <w:rPr>
                <w:rFonts w:asciiTheme="minorHAnsi" w:eastAsia="Verdana" w:hAnsiTheme="minorHAnsi" w:cstheme="minorHAnsi"/>
                <w:iCs/>
                <w:sz w:val="22"/>
                <w:szCs w:val="22"/>
              </w:rPr>
            </w:pPr>
          </w:p>
        </w:tc>
      </w:tr>
    </w:tbl>
    <w:p w14:paraId="62F7D594" w14:textId="4A7D5E01" w:rsidR="009119B4" w:rsidRPr="003822AE" w:rsidRDefault="009119B4" w:rsidP="00300497">
      <w:pPr>
        <w:pStyle w:val="Geenafstand"/>
        <w:rPr>
          <w:rFonts w:asciiTheme="minorHAnsi" w:hAnsiTheme="minorHAnsi" w:cstheme="minorHAnsi"/>
          <w:sz w:val="22"/>
          <w:szCs w:val="22"/>
        </w:rPr>
      </w:pPr>
    </w:p>
    <w:p w14:paraId="468C206F" w14:textId="08C51486" w:rsidR="009119B4" w:rsidRPr="003822AE" w:rsidRDefault="009119B4" w:rsidP="00300497">
      <w:pPr>
        <w:pStyle w:val="Geenafstand"/>
        <w:rPr>
          <w:rFonts w:asciiTheme="minorHAnsi" w:hAnsiTheme="minorHAnsi" w:cstheme="minorHAnsi"/>
          <w:sz w:val="22"/>
          <w:szCs w:val="22"/>
        </w:rPr>
      </w:pPr>
    </w:p>
    <w:p w14:paraId="0BB11620" w14:textId="23AA7B01" w:rsidR="009119B4" w:rsidRPr="003822AE" w:rsidRDefault="009119B4" w:rsidP="00300497">
      <w:pPr>
        <w:pStyle w:val="Geenafstand"/>
        <w:rPr>
          <w:rFonts w:asciiTheme="minorHAnsi" w:hAnsiTheme="minorHAnsi" w:cstheme="minorHAnsi"/>
          <w:sz w:val="22"/>
          <w:szCs w:val="22"/>
        </w:rPr>
      </w:pPr>
    </w:p>
    <w:p w14:paraId="7FBF1841" w14:textId="77777777" w:rsidR="00406C4F" w:rsidRPr="003822AE" w:rsidRDefault="00406C4F" w:rsidP="00300497">
      <w:pPr>
        <w:pStyle w:val="Geenafstand"/>
        <w:rPr>
          <w:rFonts w:asciiTheme="minorHAnsi" w:eastAsia="Verdana" w:hAnsiTheme="minorHAnsi" w:cstheme="minorHAnsi"/>
          <w:sz w:val="22"/>
          <w:szCs w:val="22"/>
        </w:rPr>
      </w:pPr>
      <w:r w:rsidRPr="003822AE">
        <w:rPr>
          <w:rFonts w:asciiTheme="minorHAnsi" w:eastAsia="Verdana" w:hAnsiTheme="minorHAnsi" w:cstheme="minorHAnsi"/>
          <w:sz w:val="22"/>
          <w:szCs w:val="22"/>
        </w:rPr>
        <w:t xml:space="preserve">Aldus naar waarheid opgemaakt op </w:t>
      </w:r>
      <w:r w:rsidRPr="003822AE">
        <w:rPr>
          <w:rFonts w:asciiTheme="minorHAnsi" w:eastAsia="Verdana" w:hAnsiTheme="minorHAnsi" w:cstheme="minorHAnsi"/>
          <w:i/>
          <w:sz w:val="22"/>
          <w:szCs w:val="22"/>
        </w:rPr>
        <w:t>&lt;datum&gt;</w:t>
      </w:r>
      <w:r w:rsidRPr="003822AE">
        <w:rPr>
          <w:rFonts w:asciiTheme="minorHAnsi" w:eastAsia="Verdana" w:hAnsiTheme="minorHAnsi" w:cstheme="minorHAnsi"/>
          <w:sz w:val="22"/>
          <w:szCs w:val="22"/>
        </w:rPr>
        <w:t xml:space="preserve"> te </w:t>
      </w:r>
      <w:r w:rsidRPr="003822AE">
        <w:rPr>
          <w:rFonts w:asciiTheme="minorHAnsi" w:eastAsia="Verdana" w:hAnsiTheme="minorHAnsi" w:cstheme="minorHAnsi"/>
          <w:i/>
          <w:sz w:val="22"/>
          <w:szCs w:val="22"/>
        </w:rPr>
        <w:t>&lt;plaats&gt;</w:t>
      </w:r>
    </w:p>
    <w:p w14:paraId="61126EC5" w14:textId="77777777" w:rsidR="00406C4F" w:rsidRPr="003822AE" w:rsidRDefault="00406C4F" w:rsidP="00300497">
      <w:pPr>
        <w:pStyle w:val="Geenafstand"/>
        <w:rPr>
          <w:rFonts w:asciiTheme="minorHAnsi" w:eastAsia="Verdana" w:hAnsiTheme="minorHAnsi" w:cstheme="minorHAnsi"/>
          <w:sz w:val="22"/>
          <w:szCs w:val="22"/>
        </w:rPr>
      </w:pPr>
    </w:p>
    <w:p w14:paraId="1B3070D5" w14:textId="77777777" w:rsidR="00406C4F" w:rsidRPr="00406C4F" w:rsidRDefault="00406C4F" w:rsidP="00406C4F">
      <w:pPr>
        <w:tabs>
          <w:tab w:val="left" w:pos="4678"/>
        </w:tabs>
        <w:spacing w:line="240" w:lineRule="auto"/>
        <w:rPr>
          <w:rFonts w:asciiTheme="minorHAnsi" w:eastAsia="Verdana" w:hAnsiTheme="minorHAnsi" w:cstheme="minorHAnsi"/>
          <w:sz w:val="22"/>
          <w:szCs w:val="22"/>
        </w:rPr>
      </w:pPr>
      <w:r w:rsidRPr="00406C4F">
        <w:rPr>
          <w:rFonts w:asciiTheme="minorHAnsi" w:eastAsia="Verdana" w:hAnsiTheme="minorHAnsi" w:cstheme="minorHAnsi"/>
          <w:b/>
          <w:sz w:val="22"/>
          <w:szCs w:val="22"/>
        </w:rPr>
        <w:t>Rechtsgeldig vertegenwoordiger inschrijver</w:t>
      </w:r>
      <w:r w:rsidRPr="00406C4F">
        <w:rPr>
          <w:rFonts w:asciiTheme="minorHAnsi" w:eastAsia="Verdana" w:hAnsiTheme="minorHAnsi" w:cstheme="minorHAnsi"/>
          <w:sz w:val="22"/>
          <w:szCs w:val="22"/>
        </w:rPr>
        <w:tab/>
      </w:r>
    </w:p>
    <w:tbl>
      <w:tblPr>
        <w:tblW w:w="9214" w:type="dxa"/>
        <w:tblInd w:w="11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15" w:type="dxa"/>
          <w:right w:w="115" w:type="dxa"/>
        </w:tblCellMar>
        <w:tblLook w:val="0000" w:firstRow="0" w:lastRow="0" w:firstColumn="0" w:lastColumn="0" w:noHBand="0" w:noVBand="0"/>
      </w:tblPr>
      <w:tblGrid>
        <w:gridCol w:w="9214"/>
      </w:tblGrid>
      <w:tr w:rsidR="00406C4F" w:rsidRPr="00406C4F" w14:paraId="1CAAD0D9" w14:textId="77777777" w:rsidTr="00406C4F">
        <w:tc>
          <w:tcPr>
            <w:tcW w:w="9214" w:type="dxa"/>
          </w:tcPr>
          <w:p w14:paraId="2C65591F" w14:textId="77777777" w:rsidR="00406C4F" w:rsidRPr="00406C4F" w:rsidRDefault="00406C4F" w:rsidP="00406C4F">
            <w:pPr>
              <w:spacing w:line="240" w:lineRule="auto"/>
              <w:rPr>
                <w:rFonts w:asciiTheme="minorHAnsi" w:eastAsia="Verdana" w:hAnsiTheme="minorHAnsi" w:cstheme="minorHAnsi"/>
                <w:i/>
                <w:sz w:val="22"/>
                <w:szCs w:val="22"/>
              </w:rPr>
            </w:pPr>
            <w:r w:rsidRPr="00406C4F">
              <w:rPr>
                <w:rFonts w:asciiTheme="minorHAnsi" w:eastAsia="Verdana" w:hAnsiTheme="minorHAnsi" w:cstheme="minorHAnsi"/>
                <w:i/>
                <w:sz w:val="22"/>
                <w:szCs w:val="22"/>
              </w:rPr>
              <w:t>&lt;naam&gt;</w:t>
            </w:r>
          </w:p>
          <w:p w14:paraId="4718C783" w14:textId="77777777" w:rsidR="00406C4F" w:rsidRPr="00406C4F" w:rsidRDefault="00406C4F" w:rsidP="00406C4F">
            <w:pPr>
              <w:spacing w:line="240" w:lineRule="auto"/>
              <w:rPr>
                <w:rFonts w:asciiTheme="minorHAnsi" w:eastAsia="Verdana" w:hAnsiTheme="minorHAnsi" w:cstheme="minorHAnsi"/>
                <w:i/>
                <w:sz w:val="22"/>
                <w:szCs w:val="22"/>
              </w:rPr>
            </w:pPr>
          </w:p>
        </w:tc>
      </w:tr>
      <w:tr w:rsidR="00406C4F" w:rsidRPr="00406C4F" w14:paraId="4FA297EF" w14:textId="77777777" w:rsidTr="00406C4F">
        <w:tc>
          <w:tcPr>
            <w:tcW w:w="9214" w:type="dxa"/>
          </w:tcPr>
          <w:p w14:paraId="601AC9A8" w14:textId="77777777" w:rsidR="00406C4F" w:rsidRPr="00406C4F" w:rsidRDefault="00406C4F" w:rsidP="00406C4F">
            <w:pPr>
              <w:spacing w:line="240" w:lineRule="auto"/>
              <w:rPr>
                <w:rFonts w:asciiTheme="minorHAnsi" w:eastAsia="Verdana" w:hAnsiTheme="minorHAnsi" w:cstheme="minorHAnsi"/>
                <w:i/>
                <w:sz w:val="22"/>
                <w:szCs w:val="22"/>
              </w:rPr>
            </w:pPr>
            <w:r w:rsidRPr="00406C4F">
              <w:rPr>
                <w:rFonts w:asciiTheme="minorHAnsi" w:eastAsia="Verdana" w:hAnsiTheme="minorHAnsi" w:cstheme="minorHAnsi"/>
                <w:i/>
                <w:sz w:val="22"/>
                <w:szCs w:val="22"/>
              </w:rPr>
              <w:t>&lt;functie&gt;</w:t>
            </w:r>
          </w:p>
          <w:p w14:paraId="7EB70E0A" w14:textId="77777777" w:rsidR="00406C4F" w:rsidRPr="00406C4F" w:rsidRDefault="00406C4F" w:rsidP="00406C4F">
            <w:pPr>
              <w:spacing w:line="240" w:lineRule="auto"/>
              <w:rPr>
                <w:rFonts w:asciiTheme="minorHAnsi" w:eastAsia="Verdana" w:hAnsiTheme="minorHAnsi" w:cstheme="minorHAnsi"/>
                <w:i/>
                <w:sz w:val="22"/>
                <w:szCs w:val="22"/>
              </w:rPr>
            </w:pPr>
          </w:p>
        </w:tc>
      </w:tr>
      <w:tr w:rsidR="00406C4F" w:rsidRPr="00406C4F" w14:paraId="1C30DCBF" w14:textId="77777777" w:rsidTr="00406C4F">
        <w:tc>
          <w:tcPr>
            <w:tcW w:w="9214" w:type="dxa"/>
          </w:tcPr>
          <w:p w14:paraId="2BAB80DF" w14:textId="77777777" w:rsidR="00406C4F" w:rsidRPr="00406C4F" w:rsidRDefault="00406C4F" w:rsidP="00406C4F">
            <w:pPr>
              <w:spacing w:line="240" w:lineRule="auto"/>
              <w:rPr>
                <w:rFonts w:asciiTheme="minorHAnsi" w:eastAsia="Verdana" w:hAnsiTheme="minorHAnsi" w:cstheme="minorHAnsi"/>
                <w:i/>
                <w:sz w:val="22"/>
                <w:szCs w:val="22"/>
              </w:rPr>
            </w:pPr>
            <w:r w:rsidRPr="00406C4F">
              <w:rPr>
                <w:rFonts w:asciiTheme="minorHAnsi" w:eastAsia="Verdana" w:hAnsiTheme="minorHAnsi" w:cstheme="minorHAnsi"/>
                <w:i/>
                <w:sz w:val="22"/>
                <w:szCs w:val="22"/>
              </w:rPr>
              <w:t>&lt;handtekening&gt;</w:t>
            </w:r>
          </w:p>
          <w:p w14:paraId="6D7BA4B4" w14:textId="77777777" w:rsidR="00406C4F" w:rsidRPr="00406C4F" w:rsidRDefault="00406C4F" w:rsidP="00406C4F">
            <w:pPr>
              <w:spacing w:line="240" w:lineRule="auto"/>
              <w:rPr>
                <w:rFonts w:asciiTheme="minorHAnsi" w:eastAsia="Verdana" w:hAnsiTheme="minorHAnsi" w:cstheme="minorHAnsi"/>
                <w:i/>
                <w:sz w:val="22"/>
                <w:szCs w:val="22"/>
              </w:rPr>
            </w:pPr>
          </w:p>
          <w:p w14:paraId="3B6A8859" w14:textId="77777777" w:rsidR="00406C4F" w:rsidRPr="00406C4F" w:rsidRDefault="00406C4F" w:rsidP="00406C4F">
            <w:pPr>
              <w:spacing w:line="240" w:lineRule="auto"/>
              <w:rPr>
                <w:rFonts w:asciiTheme="minorHAnsi" w:eastAsia="Verdana" w:hAnsiTheme="minorHAnsi" w:cstheme="minorHAnsi"/>
                <w:i/>
                <w:sz w:val="22"/>
                <w:szCs w:val="22"/>
              </w:rPr>
            </w:pPr>
          </w:p>
          <w:p w14:paraId="00FD9B06" w14:textId="77777777" w:rsidR="00406C4F" w:rsidRPr="00406C4F" w:rsidRDefault="00406C4F" w:rsidP="00406C4F">
            <w:pPr>
              <w:spacing w:line="240" w:lineRule="auto"/>
              <w:rPr>
                <w:rFonts w:asciiTheme="minorHAnsi" w:eastAsia="Verdana" w:hAnsiTheme="minorHAnsi" w:cstheme="minorHAnsi"/>
                <w:i/>
                <w:sz w:val="22"/>
                <w:szCs w:val="22"/>
              </w:rPr>
            </w:pPr>
          </w:p>
        </w:tc>
      </w:tr>
    </w:tbl>
    <w:p w14:paraId="19913B45" w14:textId="77777777" w:rsidR="00406C4F" w:rsidRPr="00406C4F" w:rsidRDefault="00406C4F" w:rsidP="003822AE">
      <w:pPr>
        <w:spacing w:line="240" w:lineRule="auto"/>
        <w:rPr>
          <w:rFonts w:asciiTheme="minorHAnsi" w:eastAsia="Verdana" w:hAnsiTheme="minorHAnsi" w:cstheme="minorHAnsi"/>
          <w:sz w:val="22"/>
          <w:szCs w:val="22"/>
        </w:rPr>
      </w:pPr>
    </w:p>
    <w:sectPr w:rsidR="00406C4F" w:rsidRPr="00406C4F">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A59C8" w14:textId="77777777" w:rsidR="00972017" w:rsidRDefault="00972017" w:rsidP="008908F6">
      <w:pPr>
        <w:spacing w:line="240" w:lineRule="auto"/>
      </w:pPr>
      <w:r>
        <w:separator/>
      </w:r>
    </w:p>
  </w:endnote>
  <w:endnote w:type="continuationSeparator" w:id="0">
    <w:p w14:paraId="5F4A4E61" w14:textId="77777777" w:rsidR="00972017" w:rsidRDefault="00972017" w:rsidP="008908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2857784"/>
      <w:docPartObj>
        <w:docPartGallery w:val="Page Numbers (Bottom of Page)"/>
        <w:docPartUnique/>
      </w:docPartObj>
    </w:sdtPr>
    <w:sdtEndPr/>
    <w:sdtContent>
      <w:p w14:paraId="426FE7CB" w14:textId="0C82B650" w:rsidR="00E117FB" w:rsidRDefault="00E117FB">
        <w:pPr>
          <w:pStyle w:val="Voettekst"/>
          <w:jc w:val="center"/>
        </w:pPr>
        <w:r>
          <w:fldChar w:fldCharType="begin"/>
        </w:r>
        <w:r>
          <w:instrText>PAGE   \* MERGEFORMAT</w:instrText>
        </w:r>
        <w:r>
          <w:fldChar w:fldCharType="separate"/>
        </w:r>
        <w:r w:rsidR="00380B32">
          <w:rPr>
            <w:noProof/>
          </w:rPr>
          <w:t>5</w:t>
        </w:r>
        <w:r>
          <w:fldChar w:fldCharType="end"/>
        </w:r>
      </w:p>
    </w:sdtContent>
  </w:sdt>
  <w:p w14:paraId="22D12E6E" w14:textId="77777777" w:rsidR="00E117FB" w:rsidRDefault="00E117F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0FC1F" w14:textId="77777777" w:rsidR="00972017" w:rsidRDefault="00972017" w:rsidP="008908F6">
      <w:pPr>
        <w:spacing w:line="240" w:lineRule="auto"/>
      </w:pPr>
      <w:r>
        <w:separator/>
      </w:r>
    </w:p>
  </w:footnote>
  <w:footnote w:type="continuationSeparator" w:id="0">
    <w:p w14:paraId="68D37C10" w14:textId="77777777" w:rsidR="00972017" w:rsidRDefault="00972017" w:rsidP="008908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42063" w14:textId="72E2494A" w:rsidR="00E117FB" w:rsidRPr="00C00014" w:rsidRDefault="00E117FB">
    <w:pPr>
      <w:pStyle w:val="Koptekst"/>
      <w:rPr>
        <w:lang w:val="en-US"/>
      </w:rPr>
    </w:pPr>
    <w:proofErr w:type="spellStart"/>
    <w:r w:rsidRPr="00C00014">
      <w:rPr>
        <w:lang w:val="en-US"/>
      </w:rPr>
      <w:t>Verklaring</w:t>
    </w:r>
    <w:proofErr w:type="spellEnd"/>
    <w:r w:rsidRPr="00C00014">
      <w:rPr>
        <w:lang w:val="en-US"/>
      </w:rPr>
      <w:t xml:space="preserve"> Social Return Of Investment</w:t>
    </w:r>
    <w:r w:rsidR="00C00014" w:rsidRPr="00C00014">
      <w:rPr>
        <w:lang w:val="en-US"/>
      </w:rPr>
      <w:t xml:space="preserve"> </w:t>
    </w:r>
    <w:proofErr w:type="spellStart"/>
    <w:r w:rsidR="00C00014" w:rsidRPr="00C00014">
      <w:rPr>
        <w:lang w:val="en-US"/>
      </w:rPr>
      <w:t>g</w:t>
    </w:r>
    <w:r w:rsidR="00C00014">
      <w:rPr>
        <w:lang w:val="en-US"/>
      </w:rPr>
      <w:t>emeente</w:t>
    </w:r>
    <w:proofErr w:type="spellEnd"/>
    <w:r w:rsidR="00C00014">
      <w:rPr>
        <w:lang w:val="en-US"/>
      </w:rPr>
      <w:t xml:space="preserve"> </w:t>
    </w:r>
    <w:proofErr w:type="spellStart"/>
    <w:r w:rsidR="00C14BBD">
      <w:rPr>
        <w:lang w:val="en-US"/>
      </w:rPr>
      <w:t>Beuningen</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7203"/>
    <w:multiLevelType w:val="hybridMultilevel"/>
    <w:tmpl w:val="487E79F8"/>
    <w:lvl w:ilvl="0" w:tplc="60DC49CA">
      <w:start w:val="1"/>
      <w:numFmt w:val="bullet"/>
      <w:lvlText w:val=""/>
      <w:lvlJc w:val="left"/>
      <w:pPr>
        <w:ind w:left="284" w:firstLine="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4DA093E"/>
    <w:multiLevelType w:val="hybridMultilevel"/>
    <w:tmpl w:val="EEB09B4E"/>
    <w:lvl w:ilvl="0" w:tplc="33606632">
      <w:numFmt w:val="bullet"/>
      <w:lvlText w:val="-"/>
      <w:lvlJc w:val="left"/>
      <w:pPr>
        <w:ind w:left="720" w:hanging="360"/>
      </w:pPr>
      <w:rPr>
        <w:rFonts w:ascii="Comic Sans MS" w:eastAsiaTheme="minorHAnsi" w:hAnsi="Comic Sans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47F215C"/>
    <w:multiLevelType w:val="hybridMultilevel"/>
    <w:tmpl w:val="F6AA60CC"/>
    <w:lvl w:ilvl="0" w:tplc="53B25582">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9335E9A"/>
    <w:multiLevelType w:val="hybridMultilevel"/>
    <w:tmpl w:val="CB0AF6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79F"/>
    <w:rsid w:val="001456B7"/>
    <w:rsid w:val="00195E43"/>
    <w:rsid w:val="00300497"/>
    <w:rsid w:val="003261F7"/>
    <w:rsid w:val="00341DEA"/>
    <w:rsid w:val="00380B32"/>
    <w:rsid w:val="003822AE"/>
    <w:rsid w:val="00406C4F"/>
    <w:rsid w:val="00470C3F"/>
    <w:rsid w:val="004753FD"/>
    <w:rsid w:val="004B48FA"/>
    <w:rsid w:val="004E6B45"/>
    <w:rsid w:val="00657897"/>
    <w:rsid w:val="0070375F"/>
    <w:rsid w:val="00714467"/>
    <w:rsid w:val="00781EAF"/>
    <w:rsid w:val="008007A5"/>
    <w:rsid w:val="008908F6"/>
    <w:rsid w:val="008E2E23"/>
    <w:rsid w:val="008F4C4A"/>
    <w:rsid w:val="009119B4"/>
    <w:rsid w:val="00913802"/>
    <w:rsid w:val="00933E0B"/>
    <w:rsid w:val="00947351"/>
    <w:rsid w:val="00972017"/>
    <w:rsid w:val="009D1A2D"/>
    <w:rsid w:val="009E5C35"/>
    <w:rsid w:val="00A81C1E"/>
    <w:rsid w:val="00AB28F8"/>
    <w:rsid w:val="00B11579"/>
    <w:rsid w:val="00B2379F"/>
    <w:rsid w:val="00B87733"/>
    <w:rsid w:val="00BA5EDD"/>
    <w:rsid w:val="00BC6D14"/>
    <w:rsid w:val="00BD0E3E"/>
    <w:rsid w:val="00C00014"/>
    <w:rsid w:val="00C14BBD"/>
    <w:rsid w:val="00C31831"/>
    <w:rsid w:val="00C41C3B"/>
    <w:rsid w:val="00C60AA7"/>
    <w:rsid w:val="00C72AFF"/>
    <w:rsid w:val="00E117FB"/>
    <w:rsid w:val="00E12619"/>
    <w:rsid w:val="00E479FE"/>
    <w:rsid w:val="00E80BA4"/>
    <w:rsid w:val="00F33679"/>
    <w:rsid w:val="00F44F81"/>
    <w:rsid w:val="00FB00F4"/>
    <w:rsid w:val="00FE6D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76F79"/>
  <w15:chartTrackingRefBased/>
  <w15:docId w15:val="{5D788E2C-B16A-4F44-BD08-B1E7E323D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379F"/>
    <w:pPr>
      <w:spacing w:after="0" w:line="280" w:lineRule="atLeast"/>
    </w:pPr>
    <w:rPr>
      <w:rFonts w:ascii="Arial" w:eastAsia="Times New Roman" w:hAnsi="Arial" w:cs="Arial"/>
      <w:sz w:val="20"/>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oofdstuktitel">
    <w:name w:val="Hoofdstuktitel"/>
    <w:basedOn w:val="Standaard"/>
    <w:next w:val="Standaard"/>
    <w:qFormat/>
    <w:rsid w:val="00B2379F"/>
    <w:pPr>
      <w:pageBreakBefore/>
      <w:numPr>
        <w:numId w:val="1"/>
      </w:numPr>
      <w:spacing w:after="480" w:line="240" w:lineRule="auto"/>
      <w:outlineLvl w:val="0"/>
    </w:pPr>
    <w:rPr>
      <w:rFonts w:cs="Times New Roman"/>
      <w:b/>
      <w:caps/>
      <w:color w:val="00447A"/>
      <w:sz w:val="24"/>
    </w:rPr>
  </w:style>
  <w:style w:type="paragraph" w:customStyle="1" w:styleId="Paragraaftitel1">
    <w:name w:val="Paragraaftitel 1"/>
    <w:basedOn w:val="Standaard"/>
    <w:next w:val="Standaard"/>
    <w:link w:val="Paragraaftitel1Char"/>
    <w:qFormat/>
    <w:rsid w:val="00B2379F"/>
    <w:pPr>
      <w:keepNext/>
      <w:numPr>
        <w:ilvl w:val="1"/>
        <w:numId w:val="1"/>
      </w:numPr>
      <w:spacing w:before="240" w:after="120" w:line="240" w:lineRule="auto"/>
      <w:outlineLvl w:val="1"/>
    </w:pPr>
    <w:rPr>
      <w:rFonts w:cs="Times New Roman"/>
      <w:b/>
      <w:smallCaps/>
      <w:color w:val="00447A"/>
      <w:szCs w:val="20"/>
      <w:lang w:val="x-none"/>
    </w:rPr>
  </w:style>
  <w:style w:type="character" w:customStyle="1" w:styleId="Paragraaftitel1Char">
    <w:name w:val="Paragraaftitel 1 Char"/>
    <w:link w:val="Paragraaftitel1"/>
    <w:rsid w:val="00B2379F"/>
    <w:rPr>
      <w:rFonts w:ascii="Arial" w:eastAsia="Times New Roman" w:hAnsi="Arial" w:cs="Times New Roman"/>
      <w:b/>
      <w:smallCaps/>
      <w:color w:val="00447A"/>
      <w:sz w:val="20"/>
      <w:szCs w:val="20"/>
      <w:lang w:val="x-none" w:eastAsia="nl-NL"/>
    </w:rPr>
  </w:style>
  <w:style w:type="paragraph" w:customStyle="1" w:styleId="Paragraaftitel2">
    <w:name w:val="Paragraaftitel 2"/>
    <w:basedOn w:val="Standaard"/>
    <w:next w:val="Standaard"/>
    <w:qFormat/>
    <w:rsid w:val="00B2379F"/>
    <w:pPr>
      <w:keepNext/>
      <w:numPr>
        <w:ilvl w:val="2"/>
        <w:numId w:val="1"/>
      </w:numPr>
      <w:spacing w:before="240" w:after="120" w:line="240" w:lineRule="auto"/>
      <w:outlineLvl w:val="2"/>
    </w:pPr>
    <w:rPr>
      <w:rFonts w:cs="Times New Roman"/>
      <w:b/>
      <w:color w:val="00447A"/>
      <w:szCs w:val="20"/>
    </w:rPr>
  </w:style>
  <w:style w:type="paragraph" w:styleId="Lijstalinea">
    <w:name w:val="List Paragraph"/>
    <w:basedOn w:val="Standaard"/>
    <w:uiPriority w:val="34"/>
    <w:qFormat/>
    <w:rsid w:val="00B2379F"/>
    <w:pPr>
      <w:spacing w:after="120" w:line="240" w:lineRule="auto"/>
      <w:ind w:left="720"/>
      <w:contextualSpacing/>
    </w:pPr>
    <w:rPr>
      <w:rFonts w:cs="Times New Roman"/>
      <w:szCs w:val="20"/>
    </w:rPr>
  </w:style>
  <w:style w:type="paragraph" w:customStyle="1" w:styleId="Paragraaftitel3">
    <w:name w:val="Paragraaftitel3"/>
    <w:basedOn w:val="Paragraaftitel2"/>
    <w:next w:val="Standaard"/>
    <w:qFormat/>
    <w:rsid w:val="00B2379F"/>
    <w:pPr>
      <w:numPr>
        <w:ilvl w:val="3"/>
      </w:numPr>
      <w:tabs>
        <w:tab w:val="clear" w:pos="1418"/>
        <w:tab w:val="num" w:pos="851"/>
      </w:tabs>
      <w:spacing w:after="0"/>
      <w:ind w:left="851" w:hanging="851"/>
      <w:outlineLvl w:val="3"/>
    </w:pPr>
    <w:rPr>
      <w:b w:val="0"/>
      <w:i/>
    </w:rPr>
  </w:style>
  <w:style w:type="character" w:styleId="Hyperlink">
    <w:name w:val="Hyperlink"/>
    <w:rsid w:val="00B2379F"/>
    <w:rPr>
      <w:color w:val="0000FF"/>
      <w:u w:val="single"/>
    </w:rPr>
  </w:style>
  <w:style w:type="paragraph" w:styleId="Koptekst">
    <w:name w:val="header"/>
    <w:basedOn w:val="Standaard"/>
    <w:link w:val="KoptekstChar"/>
    <w:uiPriority w:val="99"/>
    <w:unhideWhenUsed/>
    <w:rsid w:val="008908F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908F6"/>
    <w:rPr>
      <w:rFonts w:ascii="Arial" w:eastAsia="Times New Roman" w:hAnsi="Arial" w:cs="Arial"/>
      <w:sz w:val="20"/>
      <w:szCs w:val="24"/>
      <w:lang w:eastAsia="nl-NL"/>
    </w:rPr>
  </w:style>
  <w:style w:type="paragraph" w:styleId="Voettekst">
    <w:name w:val="footer"/>
    <w:basedOn w:val="Standaard"/>
    <w:link w:val="VoettekstChar"/>
    <w:uiPriority w:val="99"/>
    <w:unhideWhenUsed/>
    <w:rsid w:val="008908F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908F6"/>
    <w:rPr>
      <w:rFonts w:ascii="Arial" w:eastAsia="Times New Roman" w:hAnsi="Arial" w:cs="Arial"/>
      <w:sz w:val="20"/>
      <w:szCs w:val="24"/>
      <w:lang w:eastAsia="nl-NL"/>
    </w:rPr>
  </w:style>
  <w:style w:type="character" w:styleId="Paginanummer">
    <w:name w:val="page number"/>
    <w:basedOn w:val="Standaardalinea-lettertype"/>
    <w:rsid w:val="008908F6"/>
  </w:style>
  <w:style w:type="paragraph" w:styleId="Geenafstand">
    <w:name w:val="No Spacing"/>
    <w:uiPriority w:val="1"/>
    <w:qFormat/>
    <w:rsid w:val="00300497"/>
    <w:pPr>
      <w:spacing w:after="0" w:line="240" w:lineRule="auto"/>
    </w:pPr>
    <w:rPr>
      <w:rFonts w:ascii="Arial" w:eastAsia="Times New Roman" w:hAnsi="Arial" w:cs="Arial"/>
      <w:sz w:val="2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4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cialreturn@wbrn.n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pso-nederland.nl/over-de-pso/pso-30-abw-certificaa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KONDEVFS01\groepen\Commercie\SROI\SROI%20Regio\Convenant%20Oost%20Nederland\www.social-enterprise.nl%2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KONDEVFS01\groepen\Commercie\SROI\SROI%20Regio\Convenant%20Oost%20Nederland\www.codesocialeondernemingen.nl%20" TargetMode="Externa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1152</Words>
  <Characters>6338</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Haren, van</dc:creator>
  <cp:keywords/>
  <dc:description/>
  <cp:lastModifiedBy>Maarten van Valkenburg</cp:lastModifiedBy>
  <cp:revision>15</cp:revision>
  <dcterms:created xsi:type="dcterms:W3CDTF">2021-04-05T11:20:00Z</dcterms:created>
  <dcterms:modified xsi:type="dcterms:W3CDTF">2021-04-18T13:12:00Z</dcterms:modified>
</cp:coreProperties>
</file>